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973F1" w14:textId="77777777" w:rsidR="00FD7550" w:rsidRPr="00FD7550" w:rsidRDefault="00FD7550" w:rsidP="00FD7550">
      <w:pPr>
        <w:jc w:val="center"/>
        <w:rPr>
          <w:rFonts w:ascii="CG Times" w:hAnsi="CG Times"/>
          <w:b/>
          <w:sz w:val="22"/>
          <w:szCs w:val="22"/>
        </w:rPr>
      </w:pPr>
    </w:p>
    <w:p w14:paraId="29F4C694" w14:textId="156B26CB" w:rsidR="00141B30" w:rsidRPr="00246833" w:rsidRDefault="008D4488" w:rsidP="00246833">
      <w:pPr>
        <w:spacing w:before="100"/>
        <w:ind w:right="17"/>
        <w:rPr>
          <w:rFonts w:ascii="Segoe UI" w:hAnsi="Segoe UI" w:cs="Segoe UI"/>
          <w:b/>
          <w:sz w:val="36"/>
        </w:rPr>
      </w:pPr>
      <w:r>
        <w:rPr>
          <w:rFonts w:ascii="Segoe UI" w:hAnsi="Segoe UI" w:cs="Segoe UI"/>
          <w:b/>
          <w:sz w:val="36"/>
        </w:rPr>
        <w:t xml:space="preserve">Preliminary </w:t>
      </w:r>
      <w:r w:rsidR="00141B30">
        <w:rPr>
          <w:rFonts w:ascii="Segoe UI" w:hAnsi="Segoe UI" w:cs="Segoe UI"/>
          <w:b/>
          <w:sz w:val="36"/>
        </w:rPr>
        <w:t>Short Plat</w:t>
      </w:r>
      <w:r w:rsidR="00141B30" w:rsidRPr="00774C6C">
        <w:rPr>
          <w:rFonts w:ascii="Segoe UI" w:hAnsi="Segoe UI" w:cs="Segoe UI"/>
          <w:b/>
          <w:sz w:val="36"/>
        </w:rPr>
        <w:t xml:space="preserve"> (Subdivision)</w:t>
      </w:r>
      <w:r w:rsidR="00141B30">
        <w:rPr>
          <w:rFonts w:ascii="Segoe UI" w:hAnsi="Segoe UI" w:cs="Segoe UI"/>
          <w:b/>
          <w:sz w:val="36"/>
        </w:rPr>
        <w:t xml:space="preserve"> Requirements</w:t>
      </w:r>
    </w:p>
    <w:p w14:paraId="2C9E9ECF" w14:textId="7D7EDF2C" w:rsidR="00246833" w:rsidRPr="00246833" w:rsidRDefault="00246833" w:rsidP="00246833">
      <w:pPr>
        <w:pStyle w:val="Heading1"/>
        <w:rPr>
          <w:rFonts w:ascii="Segoe UI" w:hAnsi="Segoe UI" w:cs="Segoe UI"/>
          <w:b w:val="0"/>
          <w:bCs/>
        </w:rPr>
      </w:pPr>
      <w:r w:rsidRPr="00246833">
        <w:rPr>
          <w:rFonts w:ascii="Segoe UI" w:hAnsi="Segoe UI" w:cs="Segoe UI"/>
          <w:b w:val="0"/>
          <w:bCs/>
        </w:rPr>
        <w:t>Purpose</w:t>
      </w:r>
    </w:p>
    <w:p w14:paraId="17C34B0A" w14:textId="56710383" w:rsidR="00FD7550" w:rsidRPr="00246833" w:rsidRDefault="00FD7550" w:rsidP="00FD7550">
      <w:pPr>
        <w:tabs>
          <w:tab w:val="left" w:pos="-720"/>
        </w:tabs>
        <w:suppressAutoHyphens/>
        <w:rPr>
          <w:rFonts w:asciiTheme="minorHAnsi" w:hAnsiTheme="minorHAnsi" w:cstheme="minorHAnsi"/>
          <w:sz w:val="22"/>
          <w:szCs w:val="22"/>
        </w:rPr>
      </w:pPr>
      <w:r w:rsidRPr="005C7DF1">
        <w:rPr>
          <w:rFonts w:asciiTheme="minorHAnsi" w:hAnsiTheme="minorHAnsi" w:cstheme="minorHAnsi"/>
          <w:sz w:val="22"/>
          <w:szCs w:val="22"/>
        </w:rPr>
        <w:t>Subdivision or re</w:t>
      </w:r>
      <w:r w:rsidR="002B3335" w:rsidRPr="005C7DF1">
        <w:rPr>
          <w:rFonts w:asciiTheme="minorHAnsi" w:hAnsiTheme="minorHAnsi" w:cstheme="minorHAnsi"/>
          <w:sz w:val="22"/>
          <w:szCs w:val="22"/>
        </w:rPr>
        <w:t xml:space="preserve"> </w:t>
      </w:r>
      <w:r w:rsidRPr="005C7DF1">
        <w:rPr>
          <w:rFonts w:asciiTheme="minorHAnsi" w:hAnsiTheme="minorHAnsi" w:cstheme="minorHAnsi"/>
          <w:sz w:val="22"/>
          <w:szCs w:val="22"/>
        </w:rPr>
        <w:t xml:space="preserve">division of land into </w:t>
      </w:r>
      <w:r w:rsidR="00BE7189" w:rsidRPr="005C7DF1">
        <w:rPr>
          <w:rFonts w:asciiTheme="minorHAnsi" w:hAnsiTheme="minorHAnsi" w:cstheme="minorHAnsi"/>
          <w:sz w:val="22"/>
          <w:szCs w:val="22"/>
        </w:rPr>
        <w:t>nine</w:t>
      </w:r>
      <w:r w:rsidRPr="005C7DF1">
        <w:rPr>
          <w:rFonts w:asciiTheme="minorHAnsi" w:hAnsiTheme="minorHAnsi" w:cstheme="minorHAnsi"/>
          <w:sz w:val="22"/>
          <w:szCs w:val="22"/>
        </w:rPr>
        <w:t xml:space="preserve"> (</w:t>
      </w:r>
      <w:r w:rsidR="00BE7189" w:rsidRPr="005C7DF1">
        <w:rPr>
          <w:rFonts w:asciiTheme="minorHAnsi" w:hAnsiTheme="minorHAnsi" w:cstheme="minorHAnsi"/>
          <w:sz w:val="22"/>
          <w:szCs w:val="22"/>
        </w:rPr>
        <w:t>9</w:t>
      </w:r>
      <w:r w:rsidRPr="005C7DF1">
        <w:rPr>
          <w:rFonts w:asciiTheme="minorHAnsi" w:hAnsiTheme="minorHAnsi" w:cstheme="minorHAnsi"/>
          <w:sz w:val="22"/>
          <w:szCs w:val="22"/>
        </w:rPr>
        <w:t xml:space="preserve">) or fewer lots, tracts, parcels, sites, or divisions for the purpose of sale, lease, or transfer of ownership requires approval as </w:t>
      </w:r>
      <w:r w:rsidRPr="005C7DF1">
        <w:rPr>
          <w:rFonts w:asciiTheme="minorHAnsi" w:hAnsiTheme="minorHAnsi" w:cstheme="minorHAnsi"/>
          <w:i/>
          <w:sz w:val="22"/>
          <w:szCs w:val="22"/>
        </w:rPr>
        <w:t>Short Plats</w:t>
      </w:r>
      <w:r w:rsidRPr="005C7DF1">
        <w:rPr>
          <w:rFonts w:asciiTheme="minorHAnsi" w:hAnsiTheme="minorHAnsi" w:cstheme="minorHAnsi"/>
          <w:sz w:val="22"/>
          <w:szCs w:val="22"/>
        </w:rPr>
        <w:t xml:space="preserve"> recorded by the City prior to any change of ownership.  Short plats are approved by the City administration.  Property in short plats may not be further divided in any manner within a period of five years, except that when the short plat contains less than four parcels, the owner may (within the five year period) file an alteration to create up to a total of four lots within the original short plat boundaries. Short plats are described in by the City of Orting Subdivision Code, Chapter 12.4. </w:t>
      </w:r>
    </w:p>
    <w:p w14:paraId="0DB70E22" w14:textId="67F6C670" w:rsidR="00246833" w:rsidRPr="00246833" w:rsidRDefault="00FD7550" w:rsidP="00246833">
      <w:pPr>
        <w:pStyle w:val="Heading1"/>
        <w:rPr>
          <w:rFonts w:ascii="Segoe UI" w:hAnsi="Segoe UI" w:cs="Segoe UI"/>
          <w:b w:val="0"/>
          <w:bCs/>
        </w:rPr>
      </w:pPr>
      <w:r w:rsidRPr="00246833">
        <w:rPr>
          <w:rFonts w:ascii="Segoe UI" w:hAnsi="Segoe UI" w:cs="Segoe UI"/>
          <w:b w:val="0"/>
          <w:bCs/>
        </w:rPr>
        <w:t xml:space="preserve">Criteria for Approval </w:t>
      </w:r>
    </w:p>
    <w:p w14:paraId="58241AF6" w14:textId="76140873" w:rsidR="00FD7550" w:rsidRPr="00D9535A" w:rsidRDefault="00FD7550" w:rsidP="00D9535A">
      <w:pPr>
        <w:pStyle w:val="Heading1"/>
        <w:spacing w:before="0"/>
        <w:rPr>
          <w:rFonts w:asciiTheme="minorHAnsi" w:hAnsiTheme="minorHAnsi" w:cstheme="minorHAnsi"/>
          <w:b w:val="0"/>
          <w:sz w:val="22"/>
          <w:szCs w:val="22"/>
        </w:rPr>
      </w:pPr>
      <w:r w:rsidRPr="005C7DF1">
        <w:rPr>
          <w:rFonts w:asciiTheme="minorHAnsi" w:hAnsiTheme="minorHAnsi" w:cstheme="minorHAnsi"/>
          <w:b w:val="0"/>
          <w:sz w:val="22"/>
          <w:szCs w:val="22"/>
        </w:rPr>
        <w:t>The City will review Short plat applications and may approve, approve with conditions, or deny the application.  A Short Plat may be approved only if all of the following criteria can be met:</w:t>
      </w:r>
    </w:p>
    <w:p w14:paraId="7C2B34E4" w14:textId="1A90E092" w:rsidR="00FD7550" w:rsidRPr="005C7DF1" w:rsidRDefault="00FD7550" w:rsidP="00246833">
      <w:pPr>
        <w:pStyle w:val="BodyText"/>
        <w:numPr>
          <w:ilvl w:val="0"/>
          <w:numId w:val="10"/>
        </w:numPr>
        <w:rPr>
          <w:rFonts w:asciiTheme="minorHAnsi" w:hAnsiTheme="minorHAnsi" w:cstheme="minorHAnsi"/>
          <w:sz w:val="22"/>
          <w:szCs w:val="22"/>
        </w:rPr>
      </w:pPr>
      <w:r w:rsidRPr="005C7DF1">
        <w:rPr>
          <w:rFonts w:asciiTheme="minorHAnsi" w:hAnsiTheme="minorHAnsi" w:cstheme="minorHAnsi"/>
          <w:sz w:val="22"/>
          <w:szCs w:val="22"/>
        </w:rPr>
        <w:t xml:space="preserve">The application complies with the City’s requirements (Section 12.4.3 OMC). </w:t>
      </w:r>
    </w:p>
    <w:p w14:paraId="209913C1" w14:textId="243686CC" w:rsidR="00FD7550" w:rsidRPr="005C7DF1" w:rsidRDefault="00FD7550" w:rsidP="00246833">
      <w:pPr>
        <w:pStyle w:val="BodyTextIndent"/>
        <w:numPr>
          <w:ilvl w:val="0"/>
          <w:numId w:val="10"/>
        </w:numPr>
        <w:rPr>
          <w:rFonts w:asciiTheme="minorHAnsi" w:hAnsiTheme="minorHAnsi" w:cstheme="minorHAnsi"/>
          <w:sz w:val="22"/>
          <w:szCs w:val="22"/>
        </w:rPr>
      </w:pPr>
      <w:r w:rsidRPr="005C7DF1">
        <w:rPr>
          <w:rFonts w:asciiTheme="minorHAnsi" w:hAnsiTheme="minorHAnsi" w:cstheme="minorHAnsi"/>
          <w:sz w:val="22"/>
          <w:szCs w:val="22"/>
        </w:rPr>
        <w:t>Appropriate provisions are made for, but not limited to, the public health, safety and general welfare, open spaces, drainage ways, streets or roads, alleys, other public ways, transit stops, potable water supplies, sanitary wastes, parks and recreation, playgrounds, schools and school grounds, and shall consider all other relevant facts, including sidewalks and other planning features that assure safe walking conditions for students who walk to and from school.</w:t>
      </w:r>
    </w:p>
    <w:p w14:paraId="2B978F95" w14:textId="5ADE15C0" w:rsidR="00FD7550" w:rsidRPr="00246833" w:rsidRDefault="00FD7550" w:rsidP="00246833">
      <w:pPr>
        <w:pStyle w:val="ListParagraph"/>
        <w:numPr>
          <w:ilvl w:val="0"/>
          <w:numId w:val="10"/>
        </w:numPr>
        <w:tabs>
          <w:tab w:val="left" w:pos="-720"/>
        </w:tabs>
        <w:suppressAutoHyphens/>
        <w:rPr>
          <w:rFonts w:asciiTheme="minorHAnsi" w:hAnsiTheme="minorHAnsi" w:cstheme="minorHAnsi"/>
          <w:spacing w:val="-3"/>
          <w:sz w:val="22"/>
          <w:szCs w:val="22"/>
        </w:rPr>
      </w:pPr>
      <w:r w:rsidRPr="00246833">
        <w:rPr>
          <w:rFonts w:asciiTheme="minorHAnsi" w:hAnsiTheme="minorHAnsi" w:cstheme="minorHAnsi"/>
          <w:spacing w:val="-3"/>
          <w:sz w:val="22"/>
          <w:szCs w:val="22"/>
        </w:rPr>
        <w:t>The public interest will be served by the subdivision and any dedications.</w:t>
      </w:r>
    </w:p>
    <w:p w14:paraId="706C1101" w14:textId="77777777" w:rsidR="00FD7550" w:rsidRPr="005C7DF1" w:rsidRDefault="00FD7550" w:rsidP="00FD7550">
      <w:pPr>
        <w:tabs>
          <w:tab w:val="left" w:pos="-720"/>
        </w:tabs>
        <w:suppressAutoHyphens/>
        <w:ind w:left="390" w:hanging="390"/>
        <w:rPr>
          <w:rFonts w:asciiTheme="minorHAnsi" w:hAnsiTheme="minorHAnsi" w:cstheme="minorHAnsi"/>
          <w:spacing w:val="-3"/>
          <w:sz w:val="22"/>
          <w:szCs w:val="22"/>
        </w:rPr>
      </w:pPr>
    </w:p>
    <w:p w14:paraId="7CD5574F" w14:textId="7DCD3AFA" w:rsidR="00FD7550" w:rsidRPr="005C7DF1" w:rsidRDefault="00FD7550" w:rsidP="00FD7550">
      <w:pPr>
        <w:tabs>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 xml:space="preserve">The applicant has the burden of proving that the proposed subdivision meets all of the criteria described above.  Thorough documentation of the proposal's compliance with the criteria will greatly assist in the subdivision consideration process and improve the likelihood of approval.  </w:t>
      </w:r>
      <w:r w:rsidRPr="005C7DF1">
        <w:rPr>
          <w:rFonts w:asciiTheme="minorHAnsi" w:hAnsiTheme="minorHAnsi" w:cstheme="minorHAnsi"/>
          <w:b/>
          <w:i/>
          <w:spacing w:val="-3"/>
          <w:sz w:val="22"/>
          <w:szCs w:val="22"/>
        </w:rPr>
        <w:t xml:space="preserve">Applicants are encouraged to attend a pre-application meeting with City staff prior to </w:t>
      </w:r>
      <w:proofErr w:type="gramStart"/>
      <w:r w:rsidRPr="005C7DF1">
        <w:rPr>
          <w:rFonts w:asciiTheme="minorHAnsi" w:hAnsiTheme="minorHAnsi" w:cstheme="minorHAnsi"/>
          <w:b/>
          <w:i/>
          <w:spacing w:val="-3"/>
          <w:sz w:val="22"/>
          <w:szCs w:val="22"/>
        </w:rPr>
        <w:t>submitting an application</w:t>
      </w:r>
      <w:proofErr w:type="gramEnd"/>
      <w:r w:rsidRPr="005C7DF1">
        <w:rPr>
          <w:rFonts w:asciiTheme="minorHAnsi" w:hAnsiTheme="minorHAnsi" w:cstheme="minorHAnsi"/>
          <w:b/>
          <w:i/>
          <w:spacing w:val="-3"/>
          <w:sz w:val="22"/>
          <w:szCs w:val="22"/>
        </w:rPr>
        <w:t>.</w:t>
      </w:r>
      <w:r w:rsidRPr="005C7DF1">
        <w:rPr>
          <w:rFonts w:asciiTheme="minorHAnsi" w:hAnsiTheme="minorHAnsi" w:cstheme="minorHAnsi"/>
          <w:spacing w:val="-3"/>
          <w:sz w:val="22"/>
          <w:szCs w:val="22"/>
        </w:rPr>
        <w:t xml:space="preserve">  </w:t>
      </w:r>
    </w:p>
    <w:p w14:paraId="17F1CA90" w14:textId="77777777" w:rsidR="00FD7550" w:rsidRPr="005C7DF1" w:rsidRDefault="00FD7550" w:rsidP="00FD7550">
      <w:pPr>
        <w:tabs>
          <w:tab w:val="left" w:pos="-720"/>
        </w:tabs>
        <w:suppressAutoHyphens/>
        <w:rPr>
          <w:rFonts w:asciiTheme="minorHAnsi" w:hAnsiTheme="minorHAnsi" w:cstheme="minorHAnsi"/>
          <w:spacing w:val="-3"/>
          <w:sz w:val="22"/>
          <w:szCs w:val="22"/>
        </w:rPr>
      </w:pPr>
    </w:p>
    <w:p w14:paraId="31F4C643" w14:textId="77777777" w:rsidR="00FD7550" w:rsidRPr="00246833" w:rsidRDefault="00FD7550" w:rsidP="00FD7550">
      <w:pPr>
        <w:suppressAutoHyphens/>
        <w:jc w:val="both"/>
        <w:rPr>
          <w:rFonts w:ascii="Segoe UI" w:hAnsi="Segoe UI" w:cs="Segoe UI"/>
          <w:bCs/>
          <w:kern w:val="28"/>
          <w:sz w:val="28"/>
        </w:rPr>
      </w:pPr>
      <w:r w:rsidRPr="00246833">
        <w:rPr>
          <w:rFonts w:ascii="Segoe UI" w:hAnsi="Segoe UI" w:cs="Segoe UI"/>
          <w:bCs/>
          <w:kern w:val="28"/>
          <w:sz w:val="28"/>
        </w:rPr>
        <w:t>Submittal Requirements</w:t>
      </w:r>
    </w:p>
    <w:p w14:paraId="00832CEE" w14:textId="2A9C4D58" w:rsidR="00FD7550" w:rsidRDefault="00FD7550" w:rsidP="00FD7550">
      <w:pPr>
        <w:tabs>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 xml:space="preserve">Short plat application submittals shall be in the form of one (1) mylar original and </w:t>
      </w:r>
      <w:r w:rsidR="00C83A50" w:rsidRPr="005C7DF1">
        <w:rPr>
          <w:rFonts w:asciiTheme="minorHAnsi" w:hAnsiTheme="minorHAnsi" w:cstheme="minorHAnsi"/>
          <w:spacing w:val="-3"/>
          <w:sz w:val="22"/>
          <w:szCs w:val="22"/>
        </w:rPr>
        <w:t>a digital copy</w:t>
      </w:r>
      <w:r w:rsidRPr="005C7DF1">
        <w:rPr>
          <w:rFonts w:asciiTheme="minorHAnsi" w:hAnsiTheme="minorHAnsi" w:cstheme="minorHAnsi"/>
          <w:spacing w:val="-3"/>
          <w:sz w:val="22"/>
          <w:szCs w:val="22"/>
        </w:rPr>
        <w:t xml:space="preserve"> including the following:</w:t>
      </w:r>
    </w:p>
    <w:p w14:paraId="114F310B" w14:textId="2CC8AEC4" w:rsidR="00BB7E53" w:rsidRDefault="004B05DD" w:rsidP="00BB7E53">
      <w:pPr>
        <w:pStyle w:val="BodyText"/>
        <w:numPr>
          <w:ilvl w:val="0"/>
          <w:numId w:val="18"/>
        </w:numPr>
        <w:spacing w:after="0"/>
        <w:rPr>
          <w:rFonts w:asciiTheme="minorHAnsi" w:hAnsiTheme="minorHAnsi" w:cstheme="minorHAnsi"/>
          <w:sz w:val="22"/>
          <w:szCs w:val="22"/>
        </w:rPr>
      </w:pPr>
      <w:sdt>
        <w:sdtPr>
          <w:rPr>
            <w:rFonts w:asciiTheme="minorHAnsi" w:hAnsiTheme="minorHAnsi" w:cstheme="minorHAnsi"/>
            <w:sz w:val="22"/>
            <w:szCs w:val="22"/>
          </w:rPr>
          <w:id w:val="-1591303706"/>
          <w14:checkbox>
            <w14:checked w14:val="0"/>
            <w14:checkedState w14:val="2612" w14:font="MS Gothic"/>
            <w14:uncheckedState w14:val="2610" w14:font="MS Gothic"/>
          </w14:checkbox>
        </w:sdtPr>
        <w:sdtEndPr/>
        <w:sdtContent>
          <w:r w:rsidR="008E4407">
            <w:rPr>
              <w:rFonts w:ascii="MS Gothic" w:eastAsia="MS Gothic" w:hAnsi="MS Gothic" w:cstheme="minorHAnsi" w:hint="eastAsia"/>
              <w:sz w:val="22"/>
              <w:szCs w:val="22"/>
            </w:rPr>
            <w:t>☐</w:t>
          </w:r>
        </w:sdtContent>
      </w:sdt>
      <w:r w:rsidR="008A62CA">
        <w:rPr>
          <w:rFonts w:asciiTheme="minorHAnsi" w:hAnsiTheme="minorHAnsi" w:cstheme="minorHAnsi"/>
          <w:sz w:val="22"/>
          <w:szCs w:val="22"/>
        </w:rPr>
        <w:t xml:space="preserve"> </w:t>
      </w:r>
      <w:r w:rsidR="00BB7E53" w:rsidRPr="0043152C">
        <w:rPr>
          <w:rFonts w:asciiTheme="minorHAnsi" w:hAnsiTheme="minorHAnsi" w:cstheme="minorHAnsi"/>
          <w:sz w:val="22"/>
          <w:szCs w:val="22"/>
        </w:rPr>
        <w:t>One completed original Land Use Permit Application Form, signed and dated</w:t>
      </w:r>
      <w:r w:rsidR="00BB7E53" w:rsidRPr="00246833">
        <w:rPr>
          <w:rFonts w:asciiTheme="minorHAnsi" w:hAnsiTheme="minorHAnsi" w:cstheme="minorHAnsi"/>
          <w:sz w:val="22"/>
          <w:szCs w:val="22"/>
        </w:rPr>
        <w:t xml:space="preserve"> </w:t>
      </w:r>
    </w:p>
    <w:p w14:paraId="00C72F49" w14:textId="2770C880" w:rsidR="00246833" w:rsidRPr="00246833" w:rsidRDefault="004B05DD" w:rsidP="00BB7E53">
      <w:pPr>
        <w:pStyle w:val="BodyText"/>
        <w:numPr>
          <w:ilvl w:val="0"/>
          <w:numId w:val="18"/>
        </w:numPr>
        <w:spacing w:after="0"/>
        <w:rPr>
          <w:rFonts w:asciiTheme="minorHAnsi" w:hAnsiTheme="minorHAnsi" w:cstheme="minorHAnsi"/>
          <w:sz w:val="22"/>
          <w:szCs w:val="22"/>
        </w:rPr>
      </w:pPr>
      <w:sdt>
        <w:sdtPr>
          <w:rPr>
            <w:rFonts w:asciiTheme="minorHAnsi" w:hAnsiTheme="minorHAnsi" w:cstheme="minorHAnsi"/>
            <w:sz w:val="22"/>
            <w:szCs w:val="22"/>
          </w:rPr>
          <w:id w:val="-474064492"/>
          <w14:checkbox>
            <w14:checked w14:val="0"/>
            <w14:checkedState w14:val="2612" w14:font="MS Gothic"/>
            <w14:uncheckedState w14:val="2610" w14:font="MS Gothic"/>
          </w14:checkbox>
        </w:sdtPr>
        <w:sdtEndPr/>
        <w:sdtContent>
          <w:r w:rsidR="008E4407">
            <w:rPr>
              <w:rFonts w:ascii="MS Gothic" w:eastAsia="MS Gothic" w:hAnsi="MS Gothic" w:cstheme="minorHAnsi" w:hint="eastAsia"/>
              <w:sz w:val="22"/>
              <w:szCs w:val="22"/>
            </w:rPr>
            <w:t>☐</w:t>
          </w:r>
        </w:sdtContent>
      </w:sdt>
      <w:r w:rsidR="008A62CA">
        <w:rPr>
          <w:rFonts w:asciiTheme="minorHAnsi" w:hAnsiTheme="minorHAnsi" w:cstheme="minorHAnsi"/>
          <w:sz w:val="22"/>
          <w:szCs w:val="22"/>
        </w:rPr>
        <w:t xml:space="preserve"> </w:t>
      </w:r>
      <w:r w:rsidR="00246833" w:rsidRPr="00246833">
        <w:rPr>
          <w:rFonts w:asciiTheme="minorHAnsi" w:hAnsiTheme="minorHAnsi" w:cstheme="minorHAnsi"/>
          <w:sz w:val="22"/>
          <w:szCs w:val="22"/>
        </w:rPr>
        <w:t>A certificate giving full and complete description of the lands divided as they appear on the short plat, including a statement that the short plat has been made with free consent and in accordance with the desires of the owner(s).  If the short plat includes a dedication, the certificate must also contain the dedication of all streets and other areas open to the public, and individual(s), religious society or societies, or to any corporation, public or private, as shown on the short plat.  Short plats with dedications also require waiver of all claims for damages against any governmental authority which may be occasioned to the adjacent land by the established construction, drainage, and maintenance of the road.  The certificate must be signed and acknowledged before a notary public by all parties having an interest in the lands subdivided.</w:t>
      </w:r>
    </w:p>
    <w:p w14:paraId="746DC66D" w14:textId="449F1EE3" w:rsidR="00246833" w:rsidRPr="00246833" w:rsidRDefault="004B05DD" w:rsidP="00BB7E53">
      <w:pPr>
        <w:pStyle w:val="BodyText"/>
        <w:numPr>
          <w:ilvl w:val="0"/>
          <w:numId w:val="18"/>
        </w:numPr>
        <w:spacing w:after="0"/>
        <w:rPr>
          <w:rFonts w:asciiTheme="minorHAnsi" w:hAnsiTheme="minorHAnsi" w:cstheme="minorHAnsi"/>
          <w:sz w:val="22"/>
          <w:szCs w:val="22"/>
        </w:rPr>
      </w:pPr>
      <w:sdt>
        <w:sdtPr>
          <w:rPr>
            <w:rFonts w:asciiTheme="minorHAnsi" w:hAnsiTheme="minorHAnsi" w:cstheme="minorHAnsi"/>
            <w:sz w:val="22"/>
            <w:szCs w:val="22"/>
          </w:rPr>
          <w:id w:val="194665592"/>
          <w14:checkbox>
            <w14:checked w14:val="0"/>
            <w14:checkedState w14:val="2612" w14:font="MS Gothic"/>
            <w14:uncheckedState w14:val="2610" w14:font="MS Gothic"/>
          </w14:checkbox>
        </w:sdtPr>
        <w:sdtEndPr/>
        <w:sdtContent>
          <w:r w:rsidR="008E4407">
            <w:rPr>
              <w:rFonts w:ascii="MS Gothic" w:eastAsia="MS Gothic" w:hAnsi="MS Gothic" w:cstheme="minorHAnsi" w:hint="eastAsia"/>
              <w:sz w:val="22"/>
              <w:szCs w:val="22"/>
            </w:rPr>
            <w:t>☐</w:t>
          </w:r>
        </w:sdtContent>
      </w:sdt>
      <w:r w:rsidR="008A62CA">
        <w:rPr>
          <w:rFonts w:asciiTheme="minorHAnsi" w:hAnsiTheme="minorHAnsi" w:cstheme="minorHAnsi"/>
          <w:sz w:val="22"/>
          <w:szCs w:val="22"/>
        </w:rPr>
        <w:t xml:space="preserve"> </w:t>
      </w:r>
      <w:r w:rsidR="00246833" w:rsidRPr="00246833">
        <w:rPr>
          <w:rFonts w:asciiTheme="minorHAnsi" w:hAnsiTheme="minorHAnsi" w:cstheme="minorHAnsi"/>
          <w:sz w:val="22"/>
          <w:szCs w:val="22"/>
        </w:rPr>
        <w:t>Title report</w:t>
      </w:r>
      <w:r w:rsidR="00246833">
        <w:rPr>
          <w:rFonts w:asciiTheme="minorHAnsi" w:hAnsiTheme="minorHAnsi" w:cstheme="minorHAnsi"/>
          <w:sz w:val="22"/>
          <w:szCs w:val="22"/>
        </w:rPr>
        <w:t xml:space="preserve"> dated within the last 90 days</w:t>
      </w:r>
    </w:p>
    <w:p w14:paraId="32624BAB" w14:textId="4C2BBA83" w:rsidR="00246833" w:rsidRPr="00246833" w:rsidRDefault="004B05DD" w:rsidP="00BB7E53">
      <w:pPr>
        <w:pStyle w:val="BodyText"/>
        <w:numPr>
          <w:ilvl w:val="0"/>
          <w:numId w:val="18"/>
        </w:numPr>
        <w:spacing w:after="0"/>
        <w:rPr>
          <w:rFonts w:asciiTheme="minorHAnsi" w:hAnsiTheme="minorHAnsi" w:cstheme="minorHAnsi"/>
          <w:sz w:val="22"/>
          <w:szCs w:val="22"/>
        </w:rPr>
      </w:pPr>
      <w:sdt>
        <w:sdtPr>
          <w:rPr>
            <w:rFonts w:asciiTheme="minorHAnsi" w:hAnsiTheme="minorHAnsi" w:cstheme="minorHAnsi"/>
            <w:sz w:val="22"/>
            <w:szCs w:val="22"/>
          </w:rPr>
          <w:id w:val="683484278"/>
          <w14:checkbox>
            <w14:checked w14:val="0"/>
            <w14:checkedState w14:val="2612" w14:font="MS Gothic"/>
            <w14:uncheckedState w14:val="2610" w14:font="MS Gothic"/>
          </w14:checkbox>
        </w:sdtPr>
        <w:sdtEndPr/>
        <w:sdtContent>
          <w:r w:rsidR="008E4407">
            <w:rPr>
              <w:rFonts w:ascii="MS Gothic" w:eastAsia="MS Gothic" w:hAnsi="MS Gothic" w:cstheme="minorHAnsi" w:hint="eastAsia"/>
              <w:sz w:val="22"/>
              <w:szCs w:val="22"/>
            </w:rPr>
            <w:t>☐</w:t>
          </w:r>
        </w:sdtContent>
      </w:sdt>
      <w:r w:rsidR="008A62CA">
        <w:rPr>
          <w:rFonts w:asciiTheme="minorHAnsi" w:hAnsiTheme="minorHAnsi" w:cstheme="minorHAnsi"/>
          <w:sz w:val="22"/>
          <w:szCs w:val="22"/>
        </w:rPr>
        <w:t xml:space="preserve"> </w:t>
      </w:r>
      <w:r w:rsidR="00246833" w:rsidRPr="00246833">
        <w:rPr>
          <w:rFonts w:asciiTheme="minorHAnsi" w:hAnsiTheme="minorHAnsi" w:cstheme="minorHAnsi"/>
          <w:sz w:val="22"/>
          <w:szCs w:val="22"/>
        </w:rPr>
        <w:t>Mailing labels for all adjacent property owners.</w:t>
      </w:r>
    </w:p>
    <w:p w14:paraId="435F6999" w14:textId="5FB55FDE" w:rsidR="00FD7550" w:rsidRPr="00246833" w:rsidRDefault="004B05DD" w:rsidP="00BB7E53">
      <w:pPr>
        <w:pStyle w:val="BodyText"/>
        <w:numPr>
          <w:ilvl w:val="0"/>
          <w:numId w:val="18"/>
        </w:numPr>
        <w:spacing w:after="0"/>
        <w:rPr>
          <w:rFonts w:asciiTheme="minorHAnsi" w:hAnsiTheme="minorHAnsi" w:cstheme="minorHAnsi"/>
          <w:sz w:val="22"/>
          <w:szCs w:val="22"/>
        </w:rPr>
      </w:pPr>
      <w:sdt>
        <w:sdtPr>
          <w:rPr>
            <w:rFonts w:asciiTheme="minorHAnsi" w:hAnsiTheme="minorHAnsi" w:cstheme="minorHAnsi"/>
            <w:sz w:val="22"/>
            <w:szCs w:val="22"/>
          </w:rPr>
          <w:id w:val="-544753294"/>
          <w14:checkbox>
            <w14:checked w14:val="0"/>
            <w14:checkedState w14:val="2612" w14:font="MS Gothic"/>
            <w14:uncheckedState w14:val="2610" w14:font="MS Gothic"/>
          </w14:checkbox>
        </w:sdtPr>
        <w:sdtEndPr/>
        <w:sdtContent>
          <w:r w:rsidR="008E4407">
            <w:rPr>
              <w:rFonts w:ascii="MS Gothic" w:eastAsia="MS Gothic" w:hAnsi="MS Gothic" w:cstheme="minorHAnsi" w:hint="eastAsia"/>
              <w:sz w:val="22"/>
              <w:szCs w:val="22"/>
            </w:rPr>
            <w:t>☐</w:t>
          </w:r>
        </w:sdtContent>
      </w:sdt>
      <w:r w:rsidR="008A62CA">
        <w:rPr>
          <w:rFonts w:asciiTheme="minorHAnsi" w:hAnsiTheme="minorHAnsi" w:cstheme="minorHAnsi"/>
          <w:sz w:val="22"/>
          <w:szCs w:val="22"/>
        </w:rPr>
        <w:t xml:space="preserve"> </w:t>
      </w:r>
      <w:r w:rsidR="00246833">
        <w:rPr>
          <w:rFonts w:asciiTheme="minorHAnsi" w:hAnsiTheme="minorHAnsi" w:cstheme="minorHAnsi"/>
          <w:sz w:val="22"/>
          <w:szCs w:val="22"/>
        </w:rPr>
        <w:t>Application Fee</w:t>
      </w:r>
    </w:p>
    <w:p w14:paraId="72A4D8EC" w14:textId="788D4C4F" w:rsidR="00FD7550" w:rsidRPr="00246833" w:rsidRDefault="004B05DD" w:rsidP="00BB7E53">
      <w:pPr>
        <w:pStyle w:val="ListParagraph"/>
        <w:numPr>
          <w:ilvl w:val="0"/>
          <w:numId w:val="18"/>
        </w:numPr>
        <w:tabs>
          <w:tab w:val="left" w:pos="-720"/>
        </w:tabs>
        <w:suppressAutoHyphens/>
        <w:rPr>
          <w:rFonts w:asciiTheme="minorHAnsi" w:hAnsiTheme="minorHAnsi" w:cstheme="minorHAnsi"/>
          <w:spacing w:val="-3"/>
          <w:sz w:val="22"/>
          <w:szCs w:val="22"/>
        </w:rPr>
      </w:pPr>
      <w:sdt>
        <w:sdtPr>
          <w:rPr>
            <w:rFonts w:asciiTheme="minorHAnsi" w:hAnsiTheme="minorHAnsi" w:cstheme="minorHAnsi"/>
            <w:spacing w:val="-3"/>
            <w:sz w:val="22"/>
            <w:szCs w:val="22"/>
          </w:rPr>
          <w:id w:val="1315070593"/>
          <w14:checkbox>
            <w14:checked w14:val="0"/>
            <w14:checkedState w14:val="2612" w14:font="MS Gothic"/>
            <w14:uncheckedState w14:val="2610" w14:font="MS Gothic"/>
          </w14:checkbox>
        </w:sdtPr>
        <w:sdtEndPr/>
        <w:sdtContent>
          <w:r w:rsidR="008E4407">
            <w:rPr>
              <w:rFonts w:ascii="MS Gothic" w:eastAsia="MS Gothic" w:hAnsi="MS Gothic" w:cstheme="minorHAnsi" w:hint="eastAsia"/>
              <w:spacing w:val="-3"/>
              <w:sz w:val="22"/>
              <w:szCs w:val="22"/>
            </w:rPr>
            <w:t>☐</w:t>
          </w:r>
        </w:sdtContent>
      </w:sdt>
      <w:r w:rsidR="008A62CA">
        <w:rPr>
          <w:rFonts w:asciiTheme="minorHAnsi" w:hAnsiTheme="minorHAnsi" w:cstheme="minorHAnsi"/>
          <w:spacing w:val="-3"/>
          <w:sz w:val="22"/>
          <w:szCs w:val="22"/>
        </w:rPr>
        <w:t xml:space="preserve"> </w:t>
      </w:r>
      <w:r w:rsidR="00FD7550" w:rsidRPr="00246833">
        <w:rPr>
          <w:rFonts w:asciiTheme="minorHAnsi" w:hAnsiTheme="minorHAnsi" w:cstheme="minorHAnsi"/>
          <w:spacing w:val="-3"/>
          <w:sz w:val="22"/>
          <w:szCs w:val="22"/>
        </w:rPr>
        <w:t xml:space="preserve">A vicinity map extending at least eight hundred feet (800’) in each direction from the proposed short plat, or further if </w:t>
      </w:r>
      <w:r w:rsidR="00246833" w:rsidRPr="00246833">
        <w:rPr>
          <w:rFonts w:asciiTheme="minorHAnsi" w:hAnsiTheme="minorHAnsi" w:cstheme="minorHAnsi"/>
          <w:spacing w:val="-3"/>
          <w:sz w:val="22"/>
          <w:szCs w:val="22"/>
        </w:rPr>
        <w:t>necessary,</w:t>
      </w:r>
      <w:r w:rsidR="00FD7550" w:rsidRPr="00246833">
        <w:rPr>
          <w:rFonts w:asciiTheme="minorHAnsi" w:hAnsiTheme="minorHAnsi" w:cstheme="minorHAnsi"/>
          <w:spacing w:val="-3"/>
          <w:sz w:val="22"/>
          <w:szCs w:val="22"/>
        </w:rPr>
        <w:t xml:space="preserve"> to assist in locating the short plat.  The vicinity map shall be drawn to a scale of </w:t>
      </w:r>
      <w:r w:rsidR="00246833" w:rsidRPr="00246833">
        <w:rPr>
          <w:rFonts w:asciiTheme="minorHAnsi" w:hAnsiTheme="minorHAnsi" w:cstheme="minorHAnsi"/>
          <w:spacing w:val="-3"/>
          <w:sz w:val="22"/>
          <w:szCs w:val="22"/>
        </w:rPr>
        <w:t>one-inch</w:t>
      </w:r>
      <w:r w:rsidR="00FD7550" w:rsidRPr="00246833">
        <w:rPr>
          <w:rFonts w:asciiTheme="minorHAnsi" w:hAnsiTheme="minorHAnsi" w:cstheme="minorHAnsi"/>
          <w:spacing w:val="-3"/>
          <w:sz w:val="22"/>
          <w:szCs w:val="22"/>
        </w:rPr>
        <w:t xml:space="preserve"> equals eight hundred feet (1” = 800’).</w:t>
      </w:r>
    </w:p>
    <w:p w14:paraId="11E1577A" w14:textId="4B578B71" w:rsidR="00246833" w:rsidRPr="00246833" w:rsidRDefault="004B05DD" w:rsidP="00BB7E53">
      <w:pPr>
        <w:pStyle w:val="ListParagraph"/>
        <w:numPr>
          <w:ilvl w:val="0"/>
          <w:numId w:val="18"/>
        </w:numPr>
        <w:tabs>
          <w:tab w:val="left" w:pos="-720"/>
          <w:tab w:val="left" w:pos="0"/>
        </w:tabs>
        <w:suppressAutoHyphens/>
        <w:rPr>
          <w:rFonts w:asciiTheme="minorHAnsi" w:hAnsiTheme="minorHAnsi" w:cstheme="minorHAnsi"/>
          <w:spacing w:val="-3"/>
          <w:sz w:val="22"/>
          <w:szCs w:val="22"/>
        </w:rPr>
      </w:pPr>
      <w:sdt>
        <w:sdtPr>
          <w:rPr>
            <w:rFonts w:asciiTheme="minorHAnsi" w:hAnsiTheme="minorHAnsi" w:cstheme="minorHAnsi"/>
            <w:spacing w:val="-3"/>
            <w:sz w:val="22"/>
            <w:szCs w:val="22"/>
          </w:rPr>
          <w:id w:val="-305773391"/>
          <w14:checkbox>
            <w14:checked w14:val="0"/>
            <w14:checkedState w14:val="2612" w14:font="MS Gothic"/>
            <w14:uncheckedState w14:val="2610" w14:font="MS Gothic"/>
          </w14:checkbox>
        </w:sdtPr>
        <w:sdtEndPr/>
        <w:sdtContent>
          <w:r w:rsidR="008E4407">
            <w:rPr>
              <w:rFonts w:ascii="MS Gothic" w:eastAsia="MS Gothic" w:hAnsi="MS Gothic" w:cstheme="minorHAnsi" w:hint="eastAsia"/>
              <w:spacing w:val="-3"/>
              <w:sz w:val="22"/>
              <w:szCs w:val="22"/>
            </w:rPr>
            <w:t>☐</w:t>
          </w:r>
        </w:sdtContent>
      </w:sdt>
      <w:r w:rsidR="008A62CA">
        <w:rPr>
          <w:rFonts w:asciiTheme="minorHAnsi" w:hAnsiTheme="minorHAnsi" w:cstheme="minorHAnsi"/>
          <w:spacing w:val="-3"/>
          <w:sz w:val="22"/>
          <w:szCs w:val="22"/>
        </w:rPr>
        <w:t xml:space="preserve"> </w:t>
      </w:r>
      <w:r w:rsidR="00246833" w:rsidRPr="00246833">
        <w:rPr>
          <w:rFonts w:asciiTheme="minorHAnsi" w:hAnsiTheme="minorHAnsi" w:cstheme="minorHAnsi"/>
          <w:spacing w:val="-3"/>
          <w:sz w:val="22"/>
          <w:szCs w:val="22"/>
        </w:rPr>
        <w:t xml:space="preserve">A sketch or map (the Short Plat) as described </w:t>
      </w:r>
      <w:r w:rsidR="00246833">
        <w:rPr>
          <w:rFonts w:asciiTheme="minorHAnsi" w:hAnsiTheme="minorHAnsi" w:cstheme="minorHAnsi"/>
          <w:spacing w:val="-3"/>
          <w:sz w:val="22"/>
          <w:szCs w:val="22"/>
        </w:rPr>
        <w:t>below</w:t>
      </w:r>
      <w:r w:rsidR="00246833" w:rsidRPr="00246833">
        <w:rPr>
          <w:rFonts w:asciiTheme="minorHAnsi" w:hAnsiTheme="minorHAnsi" w:cstheme="minorHAnsi"/>
          <w:spacing w:val="-3"/>
          <w:sz w:val="22"/>
          <w:szCs w:val="22"/>
        </w:rPr>
        <w:t>.  (Note that the original mylar must also be submitted.)</w:t>
      </w:r>
    </w:p>
    <w:p w14:paraId="3922C3E1" w14:textId="3000F8B3" w:rsidR="00FD7550" w:rsidRPr="00246833" w:rsidRDefault="00FD7550" w:rsidP="00BB7E53">
      <w:pPr>
        <w:pStyle w:val="ListParagraph"/>
        <w:numPr>
          <w:ilvl w:val="1"/>
          <w:numId w:val="18"/>
        </w:numPr>
        <w:tabs>
          <w:tab w:val="left" w:pos="-720"/>
          <w:tab w:val="left" w:pos="0"/>
        </w:tabs>
        <w:suppressAutoHyphens/>
        <w:rPr>
          <w:rFonts w:asciiTheme="minorHAnsi" w:hAnsiTheme="minorHAnsi" w:cstheme="minorHAnsi"/>
          <w:spacing w:val="-3"/>
          <w:sz w:val="22"/>
          <w:szCs w:val="22"/>
        </w:rPr>
      </w:pPr>
      <w:r w:rsidRPr="00246833">
        <w:rPr>
          <w:rFonts w:asciiTheme="minorHAnsi" w:hAnsiTheme="minorHAnsi" w:cstheme="minorHAnsi"/>
          <w:spacing w:val="-3"/>
          <w:sz w:val="22"/>
          <w:szCs w:val="22"/>
        </w:rPr>
        <w:t xml:space="preserve">A title block in the lower </w:t>
      </w:r>
      <w:r w:rsidR="00246833" w:rsidRPr="00246833">
        <w:rPr>
          <w:rFonts w:asciiTheme="minorHAnsi" w:hAnsiTheme="minorHAnsi" w:cstheme="minorHAnsi"/>
          <w:spacing w:val="-3"/>
          <w:sz w:val="22"/>
          <w:szCs w:val="22"/>
        </w:rPr>
        <w:t>right-hand</w:t>
      </w:r>
      <w:r w:rsidRPr="00246833">
        <w:rPr>
          <w:rFonts w:asciiTheme="minorHAnsi" w:hAnsiTheme="minorHAnsi" w:cstheme="minorHAnsi"/>
          <w:spacing w:val="-3"/>
          <w:sz w:val="22"/>
          <w:szCs w:val="22"/>
        </w:rPr>
        <w:t xml:space="preserve"> corner of the short plat map showing:</w:t>
      </w:r>
    </w:p>
    <w:p w14:paraId="05C1692E" w14:textId="304CABBB" w:rsidR="00FD7550" w:rsidRPr="005C7DF1" w:rsidRDefault="00FD7550" w:rsidP="00BB7E53">
      <w:pPr>
        <w:pStyle w:val="ListParagraph"/>
        <w:numPr>
          <w:ilvl w:val="2"/>
          <w:numId w:val="18"/>
        </w:numPr>
        <w:tabs>
          <w:tab w:val="left" w:pos="-720"/>
          <w:tab w:val="left" w:pos="0"/>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The proposed name of the short plat.</w:t>
      </w:r>
    </w:p>
    <w:p w14:paraId="67ECC667" w14:textId="3DD98B92" w:rsidR="00FD7550" w:rsidRPr="005C7DF1" w:rsidRDefault="00FD7550" w:rsidP="00BB7E53">
      <w:pPr>
        <w:pStyle w:val="ListParagraph"/>
        <w:numPr>
          <w:ilvl w:val="2"/>
          <w:numId w:val="18"/>
        </w:numPr>
        <w:tabs>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The scale of the drawing.</w:t>
      </w:r>
    </w:p>
    <w:p w14:paraId="01843C35" w14:textId="3B9B5F1E" w:rsidR="00FD7550" w:rsidRPr="005C7DF1" w:rsidRDefault="00FD7550" w:rsidP="00BB7E53">
      <w:pPr>
        <w:pStyle w:val="ListParagraph"/>
        <w:numPr>
          <w:ilvl w:val="2"/>
          <w:numId w:val="18"/>
        </w:numPr>
        <w:tabs>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The date of the drawing.</w:t>
      </w:r>
    </w:p>
    <w:p w14:paraId="15D4F67B" w14:textId="5F9D69BC" w:rsidR="00FD7550" w:rsidRPr="00246833" w:rsidRDefault="00FD7550" w:rsidP="00BB7E53">
      <w:pPr>
        <w:pStyle w:val="ListParagraph"/>
        <w:numPr>
          <w:ilvl w:val="2"/>
          <w:numId w:val="18"/>
        </w:numPr>
        <w:tabs>
          <w:tab w:val="left" w:pos="-720"/>
          <w:tab w:val="left" w:pos="0"/>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The name and address of the engineer, surveyor, or other individual responsible for laying out the short plat.</w:t>
      </w:r>
    </w:p>
    <w:p w14:paraId="260098BD" w14:textId="7F5BADC8" w:rsidR="00FD7550" w:rsidRPr="00246833" w:rsidRDefault="00FD7550" w:rsidP="00BB7E53">
      <w:pPr>
        <w:pStyle w:val="ListParagraph"/>
        <w:numPr>
          <w:ilvl w:val="1"/>
          <w:numId w:val="18"/>
        </w:numPr>
        <w:tabs>
          <w:tab w:val="left" w:pos="-720"/>
          <w:tab w:val="left" w:pos="0"/>
        </w:tabs>
        <w:suppressAutoHyphens/>
        <w:rPr>
          <w:rFonts w:asciiTheme="minorHAnsi" w:hAnsiTheme="minorHAnsi" w:cstheme="minorHAnsi"/>
          <w:spacing w:val="-3"/>
          <w:sz w:val="22"/>
          <w:szCs w:val="22"/>
        </w:rPr>
      </w:pPr>
      <w:r w:rsidRPr="00246833">
        <w:rPr>
          <w:rFonts w:asciiTheme="minorHAnsi" w:hAnsiTheme="minorHAnsi" w:cstheme="minorHAnsi"/>
          <w:spacing w:val="-3"/>
          <w:sz w:val="22"/>
          <w:szCs w:val="22"/>
        </w:rPr>
        <w:t xml:space="preserve">A detailed plan of the proposed short plat drawn to a scale of </w:t>
      </w:r>
      <w:r w:rsidR="00246833" w:rsidRPr="00246833">
        <w:rPr>
          <w:rFonts w:asciiTheme="minorHAnsi" w:hAnsiTheme="minorHAnsi" w:cstheme="minorHAnsi"/>
          <w:spacing w:val="-3"/>
          <w:sz w:val="22"/>
          <w:szCs w:val="22"/>
        </w:rPr>
        <w:t>one-inch</w:t>
      </w:r>
      <w:r w:rsidRPr="00246833">
        <w:rPr>
          <w:rFonts w:asciiTheme="minorHAnsi" w:hAnsiTheme="minorHAnsi" w:cstheme="minorHAnsi"/>
          <w:spacing w:val="-3"/>
          <w:sz w:val="22"/>
          <w:szCs w:val="22"/>
        </w:rPr>
        <w:t xml:space="preserve"> equals one hundred feet (100’) or larger.  The detailed plan shall clearly show the following information:</w:t>
      </w:r>
    </w:p>
    <w:p w14:paraId="7FF04C25" w14:textId="090ED3FA" w:rsidR="00FD7550" w:rsidRPr="005C7DF1" w:rsidRDefault="00FD7550" w:rsidP="00BB7E53">
      <w:pPr>
        <w:pStyle w:val="ListParagraph"/>
        <w:numPr>
          <w:ilvl w:val="2"/>
          <w:numId w:val="18"/>
        </w:numPr>
        <w:tabs>
          <w:tab w:val="left" w:pos="-720"/>
          <w:tab w:val="left" w:pos="0"/>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North arrow.</w:t>
      </w:r>
    </w:p>
    <w:p w14:paraId="40A61E34" w14:textId="4E75793B" w:rsidR="00FD7550" w:rsidRPr="005C7DF1" w:rsidRDefault="00FD7550" w:rsidP="00BB7E53">
      <w:pPr>
        <w:pStyle w:val="ListParagraph"/>
        <w:numPr>
          <w:ilvl w:val="2"/>
          <w:numId w:val="18"/>
        </w:numPr>
        <w:tabs>
          <w:tab w:val="left" w:pos="-720"/>
          <w:tab w:val="left" w:pos="0"/>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The location, names and right-of-way widths of all existing and proposed streets and driveways within two hundred feet (250’) of the boundaries of the proposed short plat.</w:t>
      </w:r>
    </w:p>
    <w:p w14:paraId="3FE186FC" w14:textId="15787042" w:rsidR="00FD7550" w:rsidRPr="005C7DF1" w:rsidRDefault="00FD7550" w:rsidP="00BB7E53">
      <w:pPr>
        <w:pStyle w:val="ListParagraph"/>
        <w:numPr>
          <w:ilvl w:val="2"/>
          <w:numId w:val="18"/>
        </w:numPr>
        <w:tabs>
          <w:tab w:val="left" w:pos="-720"/>
          <w:tab w:val="left" w:pos="0"/>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The location, names and right-of-way widths of all proposed streets within the proposed short plat and their proposed paved width.</w:t>
      </w:r>
    </w:p>
    <w:p w14:paraId="4A044012" w14:textId="3EE52E98" w:rsidR="00FD7550" w:rsidRPr="005C7DF1" w:rsidRDefault="00FD7550" w:rsidP="00BB7E53">
      <w:pPr>
        <w:pStyle w:val="ListParagraph"/>
        <w:numPr>
          <w:ilvl w:val="2"/>
          <w:numId w:val="18"/>
        </w:numPr>
        <w:tabs>
          <w:tab w:val="left" w:pos="-720"/>
          <w:tab w:val="left" w:pos="0"/>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Lot layout with lot line dimensions and the square feet contained in each lot.</w:t>
      </w:r>
    </w:p>
    <w:p w14:paraId="201ADA2B" w14:textId="480F3CBA" w:rsidR="00FD7550" w:rsidRPr="005C7DF1" w:rsidRDefault="00FD7550" w:rsidP="00BB7E53">
      <w:pPr>
        <w:pStyle w:val="ListParagraph"/>
        <w:numPr>
          <w:ilvl w:val="2"/>
          <w:numId w:val="18"/>
        </w:numPr>
        <w:tabs>
          <w:tab w:val="left" w:pos="-720"/>
          <w:tab w:val="left" w:pos="0"/>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The location and use of all existing buildings within the proposed short plat indicating which buildings are to remain and which are to be removed.</w:t>
      </w:r>
    </w:p>
    <w:p w14:paraId="41305F1D" w14:textId="2A0A03AD" w:rsidR="00FD7550" w:rsidRPr="005C7DF1" w:rsidRDefault="00FD7550" w:rsidP="00BB7E53">
      <w:pPr>
        <w:pStyle w:val="ListParagraph"/>
        <w:numPr>
          <w:ilvl w:val="2"/>
          <w:numId w:val="18"/>
        </w:numPr>
        <w:tabs>
          <w:tab w:val="left" w:pos="-720"/>
          <w:tab w:val="left" w:pos="0"/>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The use and approximate location of all buildings within one hundred fifty feet (150’) of the boundaries of the proposed short plat.</w:t>
      </w:r>
    </w:p>
    <w:p w14:paraId="77BDBDEA" w14:textId="482662EC" w:rsidR="00FD7550" w:rsidRPr="005C7DF1" w:rsidRDefault="00FD7550" w:rsidP="00BB7E53">
      <w:pPr>
        <w:pStyle w:val="ListParagraph"/>
        <w:numPr>
          <w:ilvl w:val="2"/>
          <w:numId w:val="18"/>
        </w:numPr>
        <w:tabs>
          <w:tab w:val="left" w:pos="-720"/>
          <w:tab w:val="left" w:pos="0"/>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The location, size, and use of all contemplated and existing public areas within the proposed short plat, and a description of the adaptability of the area for the uses contemplated.</w:t>
      </w:r>
    </w:p>
    <w:p w14:paraId="452BA6CE" w14:textId="2FD25485" w:rsidR="00FD7550" w:rsidRPr="005C7DF1" w:rsidRDefault="00FD7550" w:rsidP="00BB7E53">
      <w:pPr>
        <w:pStyle w:val="ListParagraph"/>
        <w:numPr>
          <w:ilvl w:val="2"/>
          <w:numId w:val="18"/>
        </w:numPr>
        <w:tabs>
          <w:tab w:val="left" w:pos="-720"/>
          <w:tab w:val="left" w:pos="0"/>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The location, size, and kind of public utilities in or adjacent to the proposed short plat indicating those utilities which will provide service to the proposed development and their planned location within the short plat.</w:t>
      </w:r>
    </w:p>
    <w:p w14:paraId="36AAFCC9" w14:textId="5EED95EA" w:rsidR="00FD7550" w:rsidRPr="005C7DF1" w:rsidRDefault="00FD7550" w:rsidP="00BB7E53">
      <w:pPr>
        <w:pStyle w:val="BodyTextIndent2"/>
        <w:numPr>
          <w:ilvl w:val="2"/>
          <w:numId w:val="18"/>
        </w:numPr>
        <w:tabs>
          <w:tab w:val="left" w:pos="720"/>
        </w:tabs>
        <w:spacing w:after="0" w:line="240" w:lineRule="auto"/>
        <w:rPr>
          <w:rFonts w:asciiTheme="minorHAnsi" w:hAnsiTheme="minorHAnsi" w:cstheme="minorHAnsi"/>
          <w:sz w:val="22"/>
          <w:szCs w:val="22"/>
        </w:rPr>
      </w:pPr>
      <w:r w:rsidRPr="005C7DF1">
        <w:rPr>
          <w:rFonts w:asciiTheme="minorHAnsi" w:hAnsiTheme="minorHAnsi" w:cstheme="minorHAnsi"/>
          <w:sz w:val="22"/>
          <w:szCs w:val="22"/>
        </w:rPr>
        <w:t xml:space="preserve">Location and disposition of any wells, creeks, drainage courses, </w:t>
      </w:r>
      <w:r w:rsidR="001C2E3C" w:rsidRPr="005C7DF1">
        <w:rPr>
          <w:rFonts w:asciiTheme="minorHAnsi" w:hAnsiTheme="minorHAnsi" w:cstheme="minorHAnsi"/>
          <w:sz w:val="22"/>
          <w:szCs w:val="22"/>
        </w:rPr>
        <w:t>drainage ways</w:t>
      </w:r>
      <w:r w:rsidRPr="005C7DF1">
        <w:rPr>
          <w:rFonts w:asciiTheme="minorHAnsi" w:hAnsiTheme="minorHAnsi" w:cstheme="minorHAnsi"/>
          <w:sz w:val="22"/>
          <w:szCs w:val="22"/>
        </w:rPr>
        <w:t xml:space="preserve">, septic tanks, </w:t>
      </w:r>
      <w:r w:rsidR="001C2E3C" w:rsidRPr="005C7DF1">
        <w:rPr>
          <w:rFonts w:asciiTheme="minorHAnsi" w:hAnsiTheme="minorHAnsi" w:cstheme="minorHAnsi"/>
          <w:sz w:val="22"/>
          <w:szCs w:val="22"/>
        </w:rPr>
        <w:t>drain fields</w:t>
      </w:r>
      <w:r w:rsidRPr="005C7DF1">
        <w:rPr>
          <w:rFonts w:asciiTheme="minorHAnsi" w:hAnsiTheme="minorHAnsi" w:cstheme="minorHAnsi"/>
          <w:sz w:val="22"/>
          <w:szCs w:val="22"/>
        </w:rPr>
        <w:t>, 100-year floodplain boundary and easements in or within two hundred feet (200’) of the proposed subdivision.</w:t>
      </w:r>
    </w:p>
    <w:p w14:paraId="58B07D97" w14:textId="5FFA10CA" w:rsidR="00FD7550" w:rsidRPr="005C7DF1" w:rsidRDefault="00FD7550" w:rsidP="00BB7E53">
      <w:pPr>
        <w:pStyle w:val="ListParagraph"/>
        <w:numPr>
          <w:ilvl w:val="2"/>
          <w:numId w:val="18"/>
        </w:numPr>
        <w:tabs>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 xml:space="preserve">Topography and </w:t>
      </w:r>
      <w:r w:rsidR="00246833" w:rsidRPr="005C7DF1">
        <w:rPr>
          <w:rFonts w:asciiTheme="minorHAnsi" w:hAnsiTheme="minorHAnsi" w:cstheme="minorHAnsi"/>
          <w:spacing w:val="-3"/>
          <w:sz w:val="22"/>
          <w:szCs w:val="22"/>
        </w:rPr>
        <w:t>five-foot</w:t>
      </w:r>
      <w:r w:rsidRPr="005C7DF1">
        <w:rPr>
          <w:rFonts w:asciiTheme="minorHAnsi" w:hAnsiTheme="minorHAnsi" w:cstheme="minorHAnsi"/>
          <w:spacing w:val="-3"/>
          <w:sz w:val="22"/>
          <w:szCs w:val="22"/>
        </w:rPr>
        <w:t xml:space="preserve"> (5’) contours certified by the engineer or surveyor within the proposed short plat; or, as an alternative, in the case of a partition of one (1) acre or less, elevations at each existing and proposed property corner.  </w:t>
      </w:r>
      <w:proofErr w:type="gramStart"/>
      <w:r w:rsidR="00246833" w:rsidRPr="005C7DF1">
        <w:rPr>
          <w:rFonts w:asciiTheme="minorHAnsi" w:hAnsiTheme="minorHAnsi" w:cstheme="minorHAnsi"/>
          <w:spacing w:val="-3"/>
          <w:sz w:val="22"/>
          <w:szCs w:val="22"/>
        </w:rPr>
        <w:t>One-foot</w:t>
      </w:r>
      <w:proofErr w:type="gramEnd"/>
      <w:r w:rsidR="00246833" w:rsidRPr="005C7DF1">
        <w:rPr>
          <w:rFonts w:asciiTheme="minorHAnsi" w:hAnsiTheme="minorHAnsi" w:cstheme="minorHAnsi"/>
          <w:spacing w:val="-3"/>
          <w:sz w:val="22"/>
          <w:szCs w:val="22"/>
        </w:rPr>
        <w:t xml:space="preserve"> (</w:t>
      </w:r>
      <w:r w:rsidRPr="005C7DF1">
        <w:rPr>
          <w:rFonts w:asciiTheme="minorHAnsi" w:hAnsiTheme="minorHAnsi" w:cstheme="minorHAnsi"/>
          <w:spacing w:val="-3"/>
          <w:sz w:val="22"/>
          <w:szCs w:val="22"/>
        </w:rPr>
        <w:t>1’) or two foot (2’) contours may be required at the discretion of the City Administrator.</w:t>
      </w:r>
    </w:p>
    <w:p w14:paraId="05CEEA24" w14:textId="5B51E823" w:rsidR="00FD7550" w:rsidRPr="005C7DF1" w:rsidRDefault="00FD7550" w:rsidP="00BB7E53">
      <w:pPr>
        <w:pStyle w:val="ListParagraph"/>
        <w:numPr>
          <w:ilvl w:val="2"/>
          <w:numId w:val="18"/>
        </w:numPr>
        <w:tabs>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 xml:space="preserve">Topography and at least </w:t>
      </w:r>
      <w:r w:rsidR="00246833" w:rsidRPr="005C7DF1">
        <w:rPr>
          <w:rFonts w:asciiTheme="minorHAnsi" w:hAnsiTheme="minorHAnsi" w:cstheme="minorHAnsi"/>
          <w:spacing w:val="-3"/>
          <w:sz w:val="22"/>
          <w:szCs w:val="22"/>
        </w:rPr>
        <w:t>ten-foot</w:t>
      </w:r>
      <w:r w:rsidRPr="005C7DF1">
        <w:rPr>
          <w:rFonts w:asciiTheme="minorHAnsi" w:hAnsiTheme="minorHAnsi" w:cstheme="minorHAnsi"/>
          <w:spacing w:val="-3"/>
          <w:sz w:val="22"/>
          <w:szCs w:val="22"/>
        </w:rPr>
        <w:t xml:space="preserve"> (10’) contours outside, but within two hundred feet (200’), of the proposed short plat.  The base for such information shall be the National Geodetic Survey (U.S.G.S.).</w:t>
      </w:r>
    </w:p>
    <w:p w14:paraId="6DF92A36" w14:textId="46E132F6" w:rsidR="00FD7550" w:rsidRPr="005C7DF1" w:rsidRDefault="00FD7550" w:rsidP="00BB7E53">
      <w:pPr>
        <w:pStyle w:val="ListParagraph"/>
        <w:numPr>
          <w:ilvl w:val="2"/>
          <w:numId w:val="18"/>
        </w:numPr>
        <w:tabs>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The location of all trees more than six inches (6”) in diameter at a height of four feet (4’) above grade within the proposed subdivision, and for one hundred fifty feet (150’) beyond the terminus of all dead end streets (individual trees in a stand of five trees or more need not be shown, but the area (</w:t>
      </w:r>
      <w:r w:rsidR="001C2E3C" w:rsidRPr="005C7DF1">
        <w:rPr>
          <w:rFonts w:asciiTheme="minorHAnsi" w:hAnsiTheme="minorHAnsi" w:cstheme="minorHAnsi"/>
          <w:spacing w:val="-3"/>
          <w:sz w:val="22"/>
          <w:szCs w:val="22"/>
        </w:rPr>
        <w:t>drip line</w:t>
      </w:r>
      <w:r w:rsidRPr="005C7DF1">
        <w:rPr>
          <w:rFonts w:asciiTheme="minorHAnsi" w:hAnsiTheme="minorHAnsi" w:cstheme="minorHAnsi"/>
          <w:spacing w:val="-3"/>
          <w:sz w:val="22"/>
          <w:szCs w:val="22"/>
        </w:rPr>
        <w:t>) covered by the stand shall be shown).</w:t>
      </w:r>
    </w:p>
    <w:p w14:paraId="0AD5503B" w14:textId="77777777" w:rsidR="00FD7550" w:rsidRPr="005C7DF1" w:rsidRDefault="00FD7550" w:rsidP="00BB7E53">
      <w:pPr>
        <w:tabs>
          <w:tab w:val="left" w:pos="-720"/>
        </w:tabs>
        <w:suppressAutoHyphens/>
        <w:rPr>
          <w:rFonts w:asciiTheme="minorHAnsi" w:hAnsiTheme="minorHAnsi" w:cstheme="minorHAnsi"/>
          <w:spacing w:val="-3"/>
          <w:sz w:val="22"/>
          <w:szCs w:val="22"/>
        </w:rPr>
      </w:pPr>
    </w:p>
    <w:p w14:paraId="55240A9F" w14:textId="395E6E2A" w:rsidR="00FD7550" w:rsidRPr="00246833" w:rsidRDefault="00FD7550" w:rsidP="00BB7E53">
      <w:pPr>
        <w:pStyle w:val="ListParagraph"/>
        <w:numPr>
          <w:ilvl w:val="1"/>
          <w:numId w:val="18"/>
        </w:numPr>
        <w:suppressAutoHyphens/>
        <w:rPr>
          <w:rFonts w:asciiTheme="minorHAnsi" w:hAnsiTheme="minorHAnsi" w:cstheme="minorHAnsi"/>
          <w:spacing w:val="-3"/>
          <w:sz w:val="22"/>
          <w:szCs w:val="22"/>
        </w:rPr>
      </w:pPr>
      <w:r w:rsidRPr="00246833">
        <w:rPr>
          <w:rFonts w:asciiTheme="minorHAnsi" w:hAnsiTheme="minorHAnsi" w:cstheme="minorHAnsi"/>
          <w:spacing w:val="-3"/>
          <w:sz w:val="22"/>
          <w:szCs w:val="22"/>
        </w:rPr>
        <w:t xml:space="preserve">Profiles of all proposed streets within the proposed short plat showing the grades to which the streets will be built and the existing </w:t>
      </w:r>
      <w:r w:rsidR="001C2E3C" w:rsidRPr="00246833">
        <w:rPr>
          <w:rFonts w:asciiTheme="minorHAnsi" w:hAnsiTheme="minorHAnsi" w:cstheme="minorHAnsi"/>
          <w:spacing w:val="-3"/>
          <w:sz w:val="22"/>
          <w:szCs w:val="22"/>
        </w:rPr>
        <w:t>ground line</w:t>
      </w:r>
      <w:r w:rsidRPr="00246833">
        <w:rPr>
          <w:rFonts w:asciiTheme="minorHAnsi" w:hAnsiTheme="minorHAnsi" w:cstheme="minorHAnsi"/>
          <w:spacing w:val="-3"/>
          <w:sz w:val="22"/>
          <w:szCs w:val="22"/>
        </w:rPr>
        <w:t xml:space="preserve"> of the proposed streets including the probable future extensions of any stub (dead end) streets for a maximum distance of one hundred fifty feet (150’) beyond the boundaries of the short plat.</w:t>
      </w:r>
    </w:p>
    <w:p w14:paraId="62B85CA3" w14:textId="4CAE0736" w:rsidR="00FD7550" w:rsidRPr="00246833" w:rsidRDefault="004B05DD" w:rsidP="00BB7E53">
      <w:pPr>
        <w:pStyle w:val="ListParagraph"/>
        <w:numPr>
          <w:ilvl w:val="0"/>
          <w:numId w:val="18"/>
        </w:numPr>
        <w:suppressAutoHyphens/>
        <w:rPr>
          <w:rFonts w:asciiTheme="minorHAnsi" w:hAnsiTheme="minorHAnsi" w:cstheme="minorHAnsi"/>
          <w:spacing w:val="-3"/>
          <w:sz w:val="22"/>
          <w:szCs w:val="22"/>
        </w:rPr>
      </w:pPr>
      <w:sdt>
        <w:sdtPr>
          <w:rPr>
            <w:rFonts w:asciiTheme="minorHAnsi" w:hAnsiTheme="minorHAnsi" w:cstheme="minorHAnsi"/>
            <w:spacing w:val="-3"/>
            <w:sz w:val="22"/>
            <w:szCs w:val="22"/>
          </w:rPr>
          <w:id w:val="-1932273698"/>
          <w14:checkbox>
            <w14:checked w14:val="0"/>
            <w14:checkedState w14:val="2612" w14:font="MS Gothic"/>
            <w14:uncheckedState w14:val="2610" w14:font="MS Gothic"/>
          </w14:checkbox>
        </w:sdtPr>
        <w:sdtEndPr/>
        <w:sdtContent>
          <w:r w:rsidR="008E4407">
            <w:rPr>
              <w:rFonts w:ascii="MS Gothic" w:eastAsia="MS Gothic" w:hAnsi="MS Gothic" w:cstheme="minorHAnsi" w:hint="eastAsia"/>
              <w:spacing w:val="-3"/>
              <w:sz w:val="22"/>
              <w:szCs w:val="22"/>
            </w:rPr>
            <w:t>☐</w:t>
          </w:r>
        </w:sdtContent>
      </w:sdt>
      <w:r w:rsidR="008A62CA">
        <w:rPr>
          <w:rFonts w:asciiTheme="minorHAnsi" w:hAnsiTheme="minorHAnsi" w:cstheme="minorHAnsi"/>
          <w:spacing w:val="-3"/>
          <w:sz w:val="22"/>
          <w:szCs w:val="22"/>
        </w:rPr>
        <w:t xml:space="preserve"> </w:t>
      </w:r>
      <w:r w:rsidR="00FD7550" w:rsidRPr="00246833">
        <w:rPr>
          <w:rFonts w:asciiTheme="minorHAnsi" w:hAnsiTheme="minorHAnsi" w:cstheme="minorHAnsi"/>
          <w:spacing w:val="-3"/>
          <w:sz w:val="22"/>
          <w:szCs w:val="22"/>
        </w:rPr>
        <w:t>Survey information including a full set of survey notes which shall clearly show:</w:t>
      </w:r>
    </w:p>
    <w:p w14:paraId="55C6C21D" w14:textId="056AD3EE" w:rsidR="00FD7550" w:rsidRPr="005C7DF1" w:rsidRDefault="00FD7550" w:rsidP="00BB7E53">
      <w:pPr>
        <w:pStyle w:val="ListParagraph"/>
        <w:numPr>
          <w:ilvl w:val="1"/>
          <w:numId w:val="18"/>
        </w:numPr>
        <w:tabs>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The ties to each monument established for the short plat.</w:t>
      </w:r>
    </w:p>
    <w:p w14:paraId="4511B7C3" w14:textId="650B3FC7" w:rsidR="00FD7550" w:rsidRPr="005C7DF1" w:rsidRDefault="00FD7550" w:rsidP="00BB7E53">
      <w:pPr>
        <w:pStyle w:val="ListParagraph"/>
        <w:numPr>
          <w:ilvl w:val="1"/>
          <w:numId w:val="18"/>
        </w:numPr>
        <w:tabs>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lastRenderedPageBreak/>
        <w:t>All necessary controlling reference points or monuments.</w:t>
      </w:r>
    </w:p>
    <w:p w14:paraId="53C39CE3" w14:textId="60A2B1E8" w:rsidR="00FD7550" w:rsidRPr="005C7DF1" w:rsidRDefault="00FD7550" w:rsidP="00BB7E53">
      <w:pPr>
        <w:pStyle w:val="ListParagraph"/>
        <w:numPr>
          <w:ilvl w:val="1"/>
          <w:numId w:val="18"/>
        </w:numPr>
        <w:tabs>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Sufficient data to determine readily the bearing and length of each line which may be in form of computer printout sheets or coordinate sheet.</w:t>
      </w:r>
    </w:p>
    <w:p w14:paraId="1266A3A2" w14:textId="05E81257" w:rsidR="00FD7550" w:rsidRPr="005C7DF1" w:rsidRDefault="00FD7550" w:rsidP="00BB7E53">
      <w:pPr>
        <w:pStyle w:val="ListParagraph"/>
        <w:numPr>
          <w:ilvl w:val="1"/>
          <w:numId w:val="18"/>
        </w:numPr>
        <w:tabs>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The base meridian referred to showing its relation to true north based on Polaris observation or tie to National Ocean Survey (USC and GS) triangulation system, or other control acceptable to the City Engineer.</w:t>
      </w:r>
    </w:p>
    <w:p w14:paraId="06A0384D" w14:textId="519A512C" w:rsidR="00FD7550" w:rsidRPr="005C7DF1" w:rsidRDefault="00FD7550" w:rsidP="00BB7E53">
      <w:pPr>
        <w:pStyle w:val="ListParagraph"/>
        <w:numPr>
          <w:ilvl w:val="1"/>
          <w:numId w:val="18"/>
        </w:numPr>
        <w:tabs>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Complete subdivision of the section or sections, or as much thereof as necessary to properly orient the plat within same.</w:t>
      </w:r>
    </w:p>
    <w:p w14:paraId="4B9C8929" w14:textId="3F495EAF" w:rsidR="00FD7550" w:rsidRPr="005C7DF1" w:rsidRDefault="00FD7550" w:rsidP="00BB7E53">
      <w:pPr>
        <w:pStyle w:val="ListParagraph"/>
        <w:numPr>
          <w:ilvl w:val="1"/>
          <w:numId w:val="18"/>
        </w:numPr>
        <w:tabs>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Corners of adjoining subdivisions or portions thereof, with ties.</w:t>
      </w:r>
    </w:p>
    <w:p w14:paraId="68CCF519" w14:textId="129D2887" w:rsidR="00FD7550" w:rsidRPr="00246833" w:rsidRDefault="00FD7550" w:rsidP="00BB7E53">
      <w:pPr>
        <w:pStyle w:val="ListParagraph"/>
        <w:numPr>
          <w:ilvl w:val="1"/>
          <w:numId w:val="18"/>
        </w:numPr>
        <w:tabs>
          <w:tab w:val="left" w:pos="720"/>
        </w:tabs>
        <w:suppressAutoHyphens/>
        <w:rPr>
          <w:rFonts w:asciiTheme="minorHAnsi" w:hAnsiTheme="minorHAnsi" w:cstheme="minorHAnsi"/>
          <w:spacing w:val="-3"/>
          <w:sz w:val="22"/>
          <w:szCs w:val="22"/>
        </w:rPr>
      </w:pPr>
      <w:r w:rsidRPr="005C7DF1">
        <w:rPr>
          <w:rFonts w:asciiTheme="minorHAnsi" w:hAnsiTheme="minorHAnsi" w:cstheme="minorHAnsi"/>
          <w:spacing w:val="-3"/>
          <w:sz w:val="22"/>
          <w:szCs w:val="22"/>
        </w:rPr>
        <w:t>Primary survey control points referenced to section corners and monuments.</w:t>
      </w:r>
    </w:p>
    <w:p w14:paraId="4C219E12" w14:textId="0932CB50" w:rsidR="00FD7550" w:rsidRPr="00246833" w:rsidRDefault="00FD7550" w:rsidP="00BB7E53">
      <w:pPr>
        <w:pStyle w:val="ListParagraph"/>
        <w:numPr>
          <w:ilvl w:val="1"/>
          <w:numId w:val="18"/>
        </w:numPr>
        <w:suppressAutoHyphens/>
        <w:rPr>
          <w:rFonts w:asciiTheme="minorHAnsi" w:hAnsiTheme="minorHAnsi" w:cstheme="minorHAnsi"/>
          <w:spacing w:val="-3"/>
          <w:sz w:val="22"/>
          <w:szCs w:val="22"/>
        </w:rPr>
      </w:pPr>
      <w:r w:rsidRPr="00246833">
        <w:rPr>
          <w:rFonts w:asciiTheme="minorHAnsi" w:hAnsiTheme="minorHAnsi" w:cstheme="minorHAnsi"/>
          <w:spacing w:val="-3"/>
          <w:sz w:val="22"/>
          <w:szCs w:val="22"/>
        </w:rPr>
        <w:t>The location of every permanent survey control monument for the short plat.</w:t>
      </w:r>
    </w:p>
    <w:p w14:paraId="36FEF725" w14:textId="428A3F5F" w:rsidR="00FD7550" w:rsidRPr="00246833" w:rsidRDefault="004B05DD" w:rsidP="00BB7E53">
      <w:pPr>
        <w:pStyle w:val="ListParagraph"/>
        <w:numPr>
          <w:ilvl w:val="0"/>
          <w:numId w:val="18"/>
        </w:numPr>
        <w:suppressAutoHyphens/>
        <w:rPr>
          <w:rFonts w:asciiTheme="minorHAnsi" w:hAnsiTheme="minorHAnsi" w:cstheme="minorHAnsi"/>
          <w:spacing w:val="-3"/>
          <w:sz w:val="22"/>
          <w:szCs w:val="22"/>
        </w:rPr>
      </w:pPr>
      <w:sdt>
        <w:sdtPr>
          <w:rPr>
            <w:rFonts w:asciiTheme="minorHAnsi" w:hAnsiTheme="minorHAnsi" w:cstheme="minorHAnsi"/>
            <w:spacing w:val="-3"/>
            <w:sz w:val="22"/>
            <w:szCs w:val="22"/>
          </w:rPr>
          <w:id w:val="-1222901085"/>
          <w14:checkbox>
            <w14:checked w14:val="0"/>
            <w14:checkedState w14:val="2612" w14:font="MS Gothic"/>
            <w14:uncheckedState w14:val="2610" w14:font="MS Gothic"/>
          </w14:checkbox>
        </w:sdtPr>
        <w:sdtEndPr/>
        <w:sdtContent>
          <w:r w:rsidR="008E4407">
            <w:rPr>
              <w:rFonts w:ascii="MS Gothic" w:eastAsia="MS Gothic" w:hAnsi="MS Gothic" w:cstheme="minorHAnsi" w:hint="eastAsia"/>
              <w:spacing w:val="-3"/>
              <w:sz w:val="22"/>
              <w:szCs w:val="22"/>
            </w:rPr>
            <w:t>☐</w:t>
          </w:r>
        </w:sdtContent>
      </w:sdt>
      <w:r w:rsidR="008A62CA">
        <w:rPr>
          <w:rFonts w:asciiTheme="minorHAnsi" w:hAnsiTheme="minorHAnsi" w:cstheme="minorHAnsi"/>
          <w:spacing w:val="-3"/>
          <w:sz w:val="22"/>
          <w:szCs w:val="22"/>
        </w:rPr>
        <w:t xml:space="preserve"> </w:t>
      </w:r>
      <w:r w:rsidR="00FD7550" w:rsidRPr="00246833">
        <w:rPr>
          <w:rFonts w:asciiTheme="minorHAnsi" w:hAnsiTheme="minorHAnsi" w:cstheme="minorHAnsi"/>
          <w:spacing w:val="-3"/>
          <w:sz w:val="22"/>
          <w:szCs w:val="22"/>
        </w:rPr>
        <w:t>Such other additional information as the City Administrator deems necessary.</w:t>
      </w:r>
    </w:p>
    <w:p w14:paraId="59B7E5F4" w14:textId="77777777" w:rsidR="00246833" w:rsidRPr="00246833" w:rsidRDefault="00246833" w:rsidP="00246833">
      <w:pPr>
        <w:pStyle w:val="Heading1"/>
        <w:rPr>
          <w:rFonts w:ascii="Segoe UI" w:hAnsi="Segoe UI" w:cs="Segoe UI"/>
          <w:b w:val="0"/>
          <w:bCs/>
        </w:rPr>
      </w:pPr>
      <w:r>
        <w:rPr>
          <w:rFonts w:ascii="Segoe UI" w:hAnsi="Segoe UI" w:cs="Segoe UI"/>
          <w:b w:val="0"/>
          <w:bCs/>
        </w:rPr>
        <w:t>Application Process</w:t>
      </w:r>
    </w:p>
    <w:p w14:paraId="4CE27AA2" w14:textId="4F40AC3A" w:rsidR="00BB7E53" w:rsidRPr="00BB7E53" w:rsidRDefault="00BB7E53" w:rsidP="00BB7E53">
      <w:pPr>
        <w:pStyle w:val="BodyText"/>
        <w:widowControl w:val="0"/>
        <w:numPr>
          <w:ilvl w:val="0"/>
          <w:numId w:val="12"/>
        </w:numPr>
        <w:tabs>
          <w:tab w:val="left" w:pos="822"/>
          <w:tab w:val="left" w:pos="823"/>
        </w:tabs>
        <w:autoSpaceDE w:val="0"/>
        <w:autoSpaceDN w:val="0"/>
        <w:spacing w:after="0"/>
        <w:rPr>
          <w:rFonts w:asciiTheme="minorHAnsi" w:hAnsiTheme="minorHAnsi" w:cstheme="minorHAnsi"/>
          <w:sz w:val="22"/>
          <w:szCs w:val="22"/>
        </w:rPr>
      </w:pPr>
      <w:r w:rsidRPr="0043152C">
        <w:rPr>
          <w:rFonts w:asciiTheme="minorHAnsi" w:hAnsiTheme="minorHAnsi" w:cstheme="minorHAnsi"/>
          <w:sz w:val="22"/>
          <w:szCs w:val="22"/>
        </w:rPr>
        <w:t xml:space="preserve">A </w:t>
      </w:r>
      <w:r>
        <w:rPr>
          <w:rFonts w:asciiTheme="minorHAnsi" w:hAnsiTheme="minorHAnsi" w:cstheme="minorHAnsi"/>
          <w:sz w:val="22"/>
          <w:szCs w:val="22"/>
        </w:rPr>
        <w:t>p</w:t>
      </w:r>
      <w:r w:rsidRPr="0043152C">
        <w:rPr>
          <w:rFonts w:asciiTheme="minorHAnsi" w:hAnsiTheme="minorHAnsi" w:cstheme="minorHAnsi"/>
          <w:sz w:val="22"/>
          <w:szCs w:val="22"/>
        </w:rPr>
        <w:t xml:space="preserve">re-application is </w:t>
      </w:r>
      <w:r>
        <w:rPr>
          <w:rFonts w:asciiTheme="minorHAnsi" w:hAnsiTheme="minorHAnsi" w:cstheme="minorHAnsi"/>
          <w:sz w:val="22"/>
          <w:szCs w:val="22"/>
        </w:rPr>
        <w:t>recommended</w:t>
      </w:r>
      <w:r w:rsidRPr="0043152C">
        <w:rPr>
          <w:rFonts w:asciiTheme="minorHAnsi" w:hAnsiTheme="minorHAnsi" w:cstheme="minorHAnsi"/>
          <w:sz w:val="22"/>
          <w:szCs w:val="22"/>
        </w:rPr>
        <w:t xml:space="preserve"> to be held with City staff. An application and fee may be required.</w:t>
      </w:r>
      <w:r>
        <w:rPr>
          <w:rFonts w:asciiTheme="minorHAnsi" w:hAnsiTheme="minorHAnsi" w:cstheme="minorHAnsi"/>
          <w:sz w:val="22"/>
          <w:szCs w:val="22"/>
        </w:rPr>
        <w:t xml:space="preserve"> Contact the City Planner to schedule the meeting.</w:t>
      </w:r>
    </w:p>
    <w:p w14:paraId="7EFDB301" w14:textId="36946144" w:rsidR="00246833" w:rsidRDefault="00246833" w:rsidP="00246833">
      <w:pPr>
        <w:pStyle w:val="BodyTextIndent2"/>
        <w:numPr>
          <w:ilvl w:val="0"/>
          <w:numId w:val="12"/>
        </w:numPr>
        <w:spacing w:after="0" w:line="240" w:lineRule="auto"/>
        <w:rPr>
          <w:rFonts w:asciiTheme="minorHAnsi" w:hAnsiTheme="minorHAnsi" w:cstheme="minorHAnsi"/>
          <w:sz w:val="22"/>
          <w:szCs w:val="22"/>
        </w:rPr>
      </w:pPr>
      <w:r w:rsidRPr="005C7DF1">
        <w:rPr>
          <w:rFonts w:asciiTheme="minorHAnsi" w:hAnsiTheme="minorHAnsi" w:cstheme="minorHAnsi"/>
          <w:sz w:val="22"/>
          <w:szCs w:val="22"/>
        </w:rPr>
        <w:t>An electronic application packet</w:t>
      </w:r>
      <w:r w:rsidR="00BB7E53">
        <w:rPr>
          <w:rFonts w:asciiTheme="minorHAnsi" w:hAnsiTheme="minorHAnsi" w:cstheme="minorHAnsi"/>
          <w:sz w:val="22"/>
          <w:szCs w:val="22"/>
        </w:rPr>
        <w:t xml:space="preserve"> (PDFs)</w:t>
      </w:r>
      <w:r w:rsidRPr="005C7DF1">
        <w:rPr>
          <w:rFonts w:asciiTheme="minorHAnsi" w:hAnsiTheme="minorHAnsi" w:cstheme="minorHAnsi"/>
          <w:sz w:val="22"/>
          <w:szCs w:val="22"/>
        </w:rPr>
        <w:t xml:space="preserve"> must be submitted, including</w:t>
      </w:r>
      <w:r>
        <w:rPr>
          <w:rFonts w:asciiTheme="minorHAnsi" w:hAnsiTheme="minorHAnsi" w:cstheme="minorHAnsi"/>
          <w:sz w:val="22"/>
          <w:szCs w:val="22"/>
        </w:rPr>
        <w:t xml:space="preserve"> the information listed above.</w:t>
      </w:r>
    </w:p>
    <w:p w14:paraId="4FADE6BF" w14:textId="6195125D" w:rsidR="00BB7E53" w:rsidRPr="00BB7E53" w:rsidRDefault="00BB7E53" w:rsidP="00BB7E53">
      <w:pPr>
        <w:pStyle w:val="BodyText"/>
        <w:widowControl w:val="0"/>
        <w:numPr>
          <w:ilvl w:val="0"/>
          <w:numId w:val="12"/>
        </w:numPr>
        <w:tabs>
          <w:tab w:val="left" w:pos="822"/>
          <w:tab w:val="left" w:pos="823"/>
        </w:tabs>
        <w:autoSpaceDE w:val="0"/>
        <w:autoSpaceDN w:val="0"/>
        <w:spacing w:after="0"/>
        <w:rPr>
          <w:rFonts w:asciiTheme="minorHAnsi" w:hAnsiTheme="minorHAnsi" w:cstheme="minorHAnsi"/>
          <w:sz w:val="22"/>
          <w:szCs w:val="22"/>
        </w:rPr>
      </w:pPr>
      <w:r w:rsidRPr="00BB7E53">
        <w:rPr>
          <w:rFonts w:asciiTheme="minorHAnsi" w:hAnsiTheme="minorHAnsi" w:cstheme="minorHAnsi"/>
          <w:sz w:val="22"/>
          <w:szCs w:val="22"/>
        </w:rPr>
        <w:t xml:space="preserve">Upon receiving </w:t>
      </w:r>
      <w:r>
        <w:rPr>
          <w:rFonts w:asciiTheme="minorHAnsi" w:hAnsiTheme="minorHAnsi" w:cstheme="minorHAnsi"/>
          <w:sz w:val="22"/>
          <w:szCs w:val="22"/>
        </w:rPr>
        <w:t>the</w:t>
      </w:r>
      <w:r w:rsidRPr="00BB7E53">
        <w:rPr>
          <w:rFonts w:asciiTheme="minorHAnsi" w:hAnsiTheme="minorHAnsi" w:cstheme="minorHAnsi"/>
          <w:sz w:val="22"/>
          <w:szCs w:val="22"/>
        </w:rPr>
        <w:t xml:space="preserve"> application and the appropriate application fee(s), staff will first review the proposal for completeness and a high-level review triage for compliance.</w:t>
      </w:r>
    </w:p>
    <w:p w14:paraId="756449B6" w14:textId="2095197C" w:rsidR="00BB7E53" w:rsidRPr="00BB7E53" w:rsidRDefault="00BB7E53" w:rsidP="00BB7E53">
      <w:pPr>
        <w:pStyle w:val="BodyText"/>
        <w:widowControl w:val="0"/>
        <w:numPr>
          <w:ilvl w:val="0"/>
          <w:numId w:val="12"/>
        </w:numPr>
        <w:tabs>
          <w:tab w:val="left" w:pos="822"/>
          <w:tab w:val="left" w:pos="823"/>
        </w:tabs>
        <w:autoSpaceDE w:val="0"/>
        <w:autoSpaceDN w:val="0"/>
        <w:spacing w:after="0"/>
        <w:rPr>
          <w:rFonts w:asciiTheme="minorHAnsi" w:hAnsiTheme="minorHAnsi" w:cstheme="minorHAnsi"/>
          <w:sz w:val="22"/>
          <w:szCs w:val="22"/>
        </w:rPr>
      </w:pPr>
      <w:r w:rsidRPr="00BB7E53">
        <w:rPr>
          <w:rFonts w:asciiTheme="minorHAnsi" w:hAnsiTheme="minorHAnsi" w:cstheme="minorHAnsi"/>
          <w:sz w:val="22"/>
          <w:szCs w:val="22"/>
        </w:rPr>
        <w:t>The application, when determined complete, will be routed to City Departments that will have an interest</w:t>
      </w:r>
      <w:r>
        <w:rPr>
          <w:rFonts w:asciiTheme="minorHAnsi" w:hAnsiTheme="minorHAnsi" w:cstheme="minorHAnsi"/>
          <w:sz w:val="22"/>
          <w:szCs w:val="22"/>
        </w:rPr>
        <w:t xml:space="preserve"> </w:t>
      </w:r>
      <w:r w:rsidRPr="00BB7E53">
        <w:rPr>
          <w:rFonts w:asciiTheme="minorHAnsi" w:hAnsiTheme="minorHAnsi" w:cstheme="minorHAnsi"/>
          <w:sz w:val="22"/>
          <w:szCs w:val="22"/>
        </w:rPr>
        <w:t>in the review.</w:t>
      </w:r>
    </w:p>
    <w:p w14:paraId="08025330" w14:textId="77777777" w:rsidR="00BB7E53" w:rsidRDefault="00246833" w:rsidP="00BB7E53">
      <w:pPr>
        <w:pStyle w:val="BodyText"/>
        <w:widowControl w:val="0"/>
        <w:numPr>
          <w:ilvl w:val="0"/>
          <w:numId w:val="12"/>
        </w:numPr>
        <w:tabs>
          <w:tab w:val="left" w:pos="822"/>
          <w:tab w:val="left" w:pos="823"/>
        </w:tabs>
        <w:autoSpaceDE w:val="0"/>
        <w:autoSpaceDN w:val="0"/>
        <w:spacing w:after="0"/>
        <w:rPr>
          <w:rFonts w:asciiTheme="minorHAnsi" w:hAnsiTheme="minorHAnsi" w:cstheme="minorHAnsi"/>
          <w:sz w:val="22"/>
          <w:szCs w:val="22"/>
        </w:rPr>
      </w:pPr>
      <w:r w:rsidRPr="005C7DF1">
        <w:rPr>
          <w:rFonts w:asciiTheme="minorHAnsi" w:hAnsiTheme="minorHAnsi" w:cstheme="minorHAnsi"/>
          <w:sz w:val="22"/>
          <w:szCs w:val="22"/>
        </w:rPr>
        <w:t xml:space="preserve">The City will evaluate the proposed subdivision using the criteria.  The applicant should be available for questions during this period.  </w:t>
      </w:r>
    </w:p>
    <w:p w14:paraId="65C926BF" w14:textId="7EC4AE38" w:rsidR="00246833" w:rsidRPr="00246833" w:rsidRDefault="00246833" w:rsidP="00BB7E53">
      <w:pPr>
        <w:pStyle w:val="BodyText"/>
        <w:widowControl w:val="0"/>
        <w:numPr>
          <w:ilvl w:val="0"/>
          <w:numId w:val="12"/>
        </w:numPr>
        <w:tabs>
          <w:tab w:val="left" w:pos="822"/>
          <w:tab w:val="left" w:pos="823"/>
        </w:tabs>
        <w:autoSpaceDE w:val="0"/>
        <w:autoSpaceDN w:val="0"/>
        <w:spacing w:after="0"/>
        <w:rPr>
          <w:rFonts w:asciiTheme="minorHAnsi" w:hAnsiTheme="minorHAnsi" w:cstheme="minorHAnsi"/>
          <w:sz w:val="22"/>
          <w:szCs w:val="22"/>
        </w:rPr>
      </w:pPr>
      <w:r w:rsidRPr="005C7DF1">
        <w:rPr>
          <w:rFonts w:asciiTheme="minorHAnsi" w:hAnsiTheme="minorHAnsi" w:cstheme="minorHAnsi"/>
          <w:sz w:val="22"/>
          <w:szCs w:val="22"/>
        </w:rPr>
        <w:t xml:space="preserve">Following evaluation, the City will approve, approve with conditions, or deny the </w:t>
      </w:r>
      <w:r w:rsidR="008D4488">
        <w:rPr>
          <w:rFonts w:asciiTheme="minorHAnsi" w:hAnsiTheme="minorHAnsi" w:cstheme="minorHAnsi"/>
          <w:sz w:val="22"/>
          <w:szCs w:val="22"/>
        </w:rPr>
        <w:t xml:space="preserve">preliminary short plat </w:t>
      </w:r>
      <w:r w:rsidRPr="005C7DF1">
        <w:rPr>
          <w:rFonts w:asciiTheme="minorHAnsi" w:hAnsiTheme="minorHAnsi" w:cstheme="minorHAnsi"/>
          <w:sz w:val="22"/>
          <w:szCs w:val="22"/>
        </w:rPr>
        <w:t>application.</w:t>
      </w:r>
    </w:p>
    <w:p w14:paraId="5495733A" w14:textId="156429E1" w:rsidR="00B04839" w:rsidRDefault="00B04839" w:rsidP="00246833">
      <w:pPr>
        <w:pStyle w:val="ListParagraph"/>
        <w:numPr>
          <w:ilvl w:val="0"/>
          <w:numId w:val="12"/>
        </w:num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 xml:space="preserve">Following the Preliminary Plat </w:t>
      </w:r>
      <w:proofErr w:type="gramStart"/>
      <w:r>
        <w:rPr>
          <w:rFonts w:asciiTheme="minorHAnsi" w:hAnsiTheme="minorHAnsi" w:cstheme="minorHAnsi"/>
          <w:spacing w:val="-3"/>
          <w:sz w:val="22"/>
          <w:szCs w:val="22"/>
        </w:rPr>
        <w:t>approval</w:t>
      </w:r>
      <w:proofErr w:type="gramEnd"/>
      <w:r>
        <w:rPr>
          <w:rFonts w:asciiTheme="minorHAnsi" w:hAnsiTheme="minorHAnsi" w:cstheme="minorHAnsi"/>
          <w:spacing w:val="-3"/>
          <w:sz w:val="22"/>
          <w:szCs w:val="22"/>
        </w:rPr>
        <w:t xml:space="preserve"> the applicant shall request a check list for Final </w:t>
      </w:r>
      <w:r w:rsidR="00F955BC">
        <w:rPr>
          <w:rFonts w:asciiTheme="minorHAnsi" w:hAnsiTheme="minorHAnsi" w:cstheme="minorHAnsi"/>
          <w:spacing w:val="-3"/>
          <w:sz w:val="22"/>
          <w:szCs w:val="22"/>
        </w:rPr>
        <w:t xml:space="preserve">Short </w:t>
      </w:r>
      <w:r>
        <w:rPr>
          <w:rFonts w:asciiTheme="minorHAnsi" w:hAnsiTheme="minorHAnsi" w:cstheme="minorHAnsi"/>
          <w:spacing w:val="-3"/>
          <w:sz w:val="22"/>
          <w:szCs w:val="22"/>
        </w:rPr>
        <w:t xml:space="preserve">Plat approval with conditions such as Civil Review procedures, a preconstruction meeting, inspections schedule, and final acceptance procedures. </w:t>
      </w:r>
    </w:p>
    <w:p w14:paraId="3EA74E0B" w14:textId="389F163D" w:rsidR="004B05DD" w:rsidRPr="004B05DD" w:rsidRDefault="004B05DD" w:rsidP="004B05DD">
      <w:pPr>
        <w:pStyle w:val="ListParagraph"/>
        <w:numPr>
          <w:ilvl w:val="0"/>
          <w:numId w:val="12"/>
        </w:numPr>
        <w:tabs>
          <w:tab w:val="left" w:pos="-720"/>
        </w:tabs>
        <w:suppressAutoHyphens/>
        <w:rPr>
          <w:rFonts w:asciiTheme="minorHAnsi" w:hAnsiTheme="minorHAnsi" w:cstheme="minorHAnsi"/>
          <w:spacing w:val="-3"/>
          <w:sz w:val="22"/>
          <w:szCs w:val="22"/>
        </w:rPr>
      </w:pPr>
      <w:r w:rsidRPr="00246833">
        <w:rPr>
          <w:rFonts w:asciiTheme="minorHAnsi" w:hAnsiTheme="minorHAnsi" w:cstheme="minorHAnsi"/>
          <w:spacing w:val="-3"/>
          <w:sz w:val="22"/>
          <w:szCs w:val="22"/>
        </w:rPr>
        <w:t xml:space="preserve">The </w:t>
      </w:r>
      <w:r>
        <w:rPr>
          <w:rFonts w:asciiTheme="minorHAnsi" w:hAnsiTheme="minorHAnsi" w:cstheme="minorHAnsi"/>
          <w:spacing w:val="-3"/>
          <w:sz w:val="22"/>
          <w:szCs w:val="22"/>
        </w:rPr>
        <w:t>final</w:t>
      </w:r>
      <w:r w:rsidRPr="00246833">
        <w:rPr>
          <w:rFonts w:asciiTheme="minorHAnsi" w:hAnsiTheme="minorHAnsi" w:cstheme="minorHAnsi"/>
          <w:spacing w:val="-3"/>
          <w:sz w:val="22"/>
          <w:szCs w:val="22"/>
        </w:rPr>
        <w:t xml:space="preserve"> short plat will be filed for record </w:t>
      </w:r>
      <w:r>
        <w:rPr>
          <w:rFonts w:asciiTheme="minorHAnsi" w:hAnsiTheme="minorHAnsi" w:cstheme="minorHAnsi"/>
          <w:spacing w:val="-3"/>
          <w:sz w:val="22"/>
          <w:szCs w:val="22"/>
        </w:rPr>
        <w:t xml:space="preserve">by the City </w:t>
      </w:r>
      <w:r w:rsidRPr="00246833">
        <w:rPr>
          <w:rFonts w:asciiTheme="minorHAnsi" w:hAnsiTheme="minorHAnsi" w:cstheme="minorHAnsi"/>
          <w:spacing w:val="-3"/>
          <w:sz w:val="22"/>
          <w:szCs w:val="22"/>
        </w:rPr>
        <w:t xml:space="preserve">after the applicant has </w:t>
      </w:r>
      <w:r>
        <w:rPr>
          <w:rFonts w:asciiTheme="minorHAnsi" w:hAnsiTheme="minorHAnsi" w:cstheme="minorHAnsi"/>
          <w:spacing w:val="-3"/>
          <w:sz w:val="22"/>
          <w:szCs w:val="22"/>
        </w:rPr>
        <w:t xml:space="preserve">submitted all required Final Short Plat materials per the application checklist and </w:t>
      </w:r>
      <w:r w:rsidRPr="00246833">
        <w:rPr>
          <w:rFonts w:asciiTheme="minorHAnsi" w:hAnsiTheme="minorHAnsi" w:cstheme="minorHAnsi"/>
          <w:spacing w:val="-3"/>
          <w:sz w:val="22"/>
          <w:szCs w:val="22"/>
        </w:rPr>
        <w:t xml:space="preserve">constructed or bonded for all </w:t>
      </w:r>
      <w:r>
        <w:rPr>
          <w:rFonts w:asciiTheme="minorHAnsi" w:hAnsiTheme="minorHAnsi" w:cstheme="minorHAnsi"/>
          <w:spacing w:val="-3"/>
          <w:sz w:val="22"/>
          <w:szCs w:val="22"/>
        </w:rPr>
        <w:t xml:space="preserve">City owned </w:t>
      </w:r>
      <w:r w:rsidRPr="00246833">
        <w:rPr>
          <w:rFonts w:asciiTheme="minorHAnsi" w:hAnsiTheme="minorHAnsi" w:cstheme="minorHAnsi"/>
          <w:spacing w:val="-3"/>
          <w:sz w:val="22"/>
          <w:szCs w:val="22"/>
        </w:rPr>
        <w:t>improvements required by the City in the final approval decision.</w:t>
      </w:r>
      <w:r>
        <w:rPr>
          <w:rFonts w:asciiTheme="minorHAnsi" w:hAnsiTheme="minorHAnsi" w:cstheme="minorHAnsi"/>
          <w:spacing w:val="-3"/>
          <w:sz w:val="22"/>
          <w:szCs w:val="22"/>
        </w:rPr>
        <w:t xml:space="preserve"> The cost for recording shall be born by the applicant and be submitted to the City prior to recording.</w:t>
      </w:r>
      <w:bookmarkStart w:id="0" w:name="_GoBack"/>
      <w:bookmarkEnd w:id="0"/>
    </w:p>
    <w:p w14:paraId="7E3DD1CF" w14:textId="77777777" w:rsidR="00BB7E53" w:rsidRDefault="00BB7E53" w:rsidP="00BB7E53">
      <w:pPr>
        <w:rPr>
          <w:rFonts w:asciiTheme="minorHAnsi" w:hAnsiTheme="minorHAnsi" w:cstheme="minorHAnsi"/>
          <w:sz w:val="22"/>
          <w:szCs w:val="22"/>
        </w:rPr>
      </w:pPr>
    </w:p>
    <w:p w14:paraId="29DA5DEB" w14:textId="78D42935" w:rsidR="00BB7E53" w:rsidRPr="00BB7E53" w:rsidRDefault="00BB7E53" w:rsidP="00BB7E53">
      <w:pPr>
        <w:rPr>
          <w:rFonts w:ascii="Segoe UI" w:hAnsi="Segoe UI" w:cs="Segoe UI"/>
          <w:bCs/>
          <w:kern w:val="28"/>
          <w:sz w:val="28"/>
        </w:rPr>
      </w:pPr>
      <w:r w:rsidRPr="00BB7E53">
        <w:rPr>
          <w:rFonts w:ascii="Segoe UI" w:hAnsi="Segoe UI" w:cs="Segoe UI"/>
          <w:bCs/>
          <w:kern w:val="28"/>
          <w:sz w:val="28"/>
        </w:rPr>
        <w:t>Please Note</w:t>
      </w:r>
    </w:p>
    <w:p w14:paraId="3951D378" w14:textId="45A66BB9" w:rsidR="00BB7E53" w:rsidRPr="00BB7E53" w:rsidRDefault="00BB7E53" w:rsidP="00BB7E53">
      <w:pPr>
        <w:pStyle w:val="ListParagraph"/>
        <w:numPr>
          <w:ilvl w:val="0"/>
          <w:numId w:val="22"/>
        </w:numPr>
        <w:ind w:left="720" w:hanging="360"/>
        <w:rPr>
          <w:rFonts w:asciiTheme="minorHAnsi" w:hAnsiTheme="minorHAnsi" w:cstheme="minorHAnsi"/>
          <w:sz w:val="22"/>
          <w:szCs w:val="22"/>
        </w:rPr>
      </w:pPr>
      <w:r w:rsidRPr="00BB7E53">
        <w:rPr>
          <w:rFonts w:asciiTheme="minorHAnsi" w:hAnsiTheme="minorHAnsi" w:cstheme="minorHAnsi"/>
          <w:sz w:val="22"/>
          <w:szCs w:val="22"/>
        </w:rPr>
        <w:t xml:space="preserve">All revisions must be submitted to the City Planner via email. Each revision package must include the same number of sheets/documents that were required for the original submittal. </w:t>
      </w:r>
    </w:p>
    <w:p w14:paraId="132A66EE" w14:textId="182AF9EB" w:rsidR="00BB7E53" w:rsidRPr="00BB7E53" w:rsidRDefault="00BB7E53" w:rsidP="00BB7E53">
      <w:pPr>
        <w:pStyle w:val="ListParagraph"/>
        <w:numPr>
          <w:ilvl w:val="0"/>
          <w:numId w:val="22"/>
        </w:numPr>
        <w:ind w:left="720" w:hanging="360"/>
        <w:rPr>
          <w:rFonts w:asciiTheme="minorHAnsi" w:hAnsiTheme="minorHAnsi" w:cstheme="minorHAnsi"/>
          <w:sz w:val="22"/>
          <w:szCs w:val="22"/>
        </w:rPr>
      </w:pPr>
      <w:r w:rsidRPr="00BB7E53">
        <w:rPr>
          <w:rFonts w:asciiTheme="minorHAnsi" w:hAnsiTheme="minorHAnsi" w:cstheme="minorHAnsi"/>
          <w:sz w:val="22"/>
          <w:szCs w:val="22"/>
        </w:rPr>
        <w:t>The property owner bears the responsibility for accuracy and completeness of all information provided with or affecting the application submittal.</w:t>
      </w:r>
    </w:p>
    <w:p w14:paraId="5CBB851C" w14:textId="03EF66D4" w:rsidR="00BB7E53" w:rsidRPr="00BB7E53" w:rsidRDefault="00BB7E53" w:rsidP="00BB7E53">
      <w:pPr>
        <w:pStyle w:val="ListParagraph"/>
        <w:numPr>
          <w:ilvl w:val="0"/>
          <w:numId w:val="22"/>
        </w:numPr>
        <w:ind w:left="720" w:hanging="360"/>
        <w:rPr>
          <w:rFonts w:asciiTheme="minorHAnsi" w:hAnsiTheme="minorHAnsi" w:cstheme="minorHAnsi"/>
          <w:sz w:val="22"/>
          <w:szCs w:val="22"/>
        </w:rPr>
      </w:pPr>
      <w:r w:rsidRPr="00BB7E53">
        <w:rPr>
          <w:rFonts w:asciiTheme="minorHAnsi" w:hAnsiTheme="minorHAnsi" w:cstheme="minorHAnsi"/>
          <w:sz w:val="22"/>
          <w:szCs w:val="22"/>
        </w:rPr>
        <w:t xml:space="preserve">The City may require additional information as needed. If you have any questions concerning your application submittal, please visit City Hall or contact The City Planner at 253-284-0263 or by e-mail at eadams@cityoforting.org </w:t>
      </w:r>
    </w:p>
    <w:p w14:paraId="20EE7C68" w14:textId="77777777" w:rsidR="00BB7E53" w:rsidRPr="00BB7E53" w:rsidRDefault="00BB7E53" w:rsidP="00BB7E53">
      <w:pPr>
        <w:rPr>
          <w:rFonts w:asciiTheme="minorHAnsi" w:hAnsiTheme="minorHAnsi" w:cstheme="minorHAnsi"/>
          <w:sz w:val="22"/>
          <w:szCs w:val="22"/>
        </w:rPr>
      </w:pPr>
      <w:r w:rsidRPr="00BB7E53">
        <w:rPr>
          <w:rFonts w:asciiTheme="minorHAnsi" w:hAnsiTheme="minorHAnsi" w:cstheme="minorHAnsi"/>
          <w:sz w:val="22"/>
          <w:szCs w:val="22"/>
        </w:rPr>
        <w:t> </w:t>
      </w:r>
    </w:p>
    <w:p w14:paraId="78277792" w14:textId="77777777" w:rsidR="00BB7E53" w:rsidRPr="00BB7E53" w:rsidRDefault="00BB7E53" w:rsidP="00BB7E53">
      <w:pPr>
        <w:keepNext/>
        <w:rPr>
          <w:rFonts w:ascii="Segoe UI" w:hAnsi="Segoe UI" w:cs="Segoe UI"/>
          <w:bCs/>
          <w:kern w:val="28"/>
          <w:sz w:val="28"/>
        </w:rPr>
      </w:pPr>
      <w:r w:rsidRPr="00BB7E53">
        <w:rPr>
          <w:rFonts w:ascii="Segoe UI" w:hAnsi="Segoe UI" w:cs="Segoe UI"/>
          <w:bCs/>
          <w:kern w:val="28"/>
          <w:sz w:val="28"/>
        </w:rPr>
        <w:t>Helpful Links</w:t>
      </w:r>
    </w:p>
    <w:p w14:paraId="1D231B6B" w14:textId="37604A65" w:rsidR="00BB7E53" w:rsidRDefault="00BB7E53" w:rsidP="00BB7E53">
      <w:pPr>
        <w:keepNext/>
        <w:rPr>
          <w:rFonts w:asciiTheme="minorHAnsi" w:hAnsiTheme="minorHAnsi" w:cstheme="minorHAnsi"/>
          <w:sz w:val="22"/>
          <w:szCs w:val="22"/>
        </w:rPr>
      </w:pPr>
      <w:r w:rsidRPr="00BB7E53">
        <w:rPr>
          <w:rFonts w:asciiTheme="minorHAnsi" w:hAnsiTheme="minorHAnsi" w:cstheme="minorHAnsi"/>
          <w:b/>
          <w:bCs/>
          <w:sz w:val="22"/>
          <w:szCs w:val="22"/>
        </w:rPr>
        <w:t xml:space="preserve">Development &amp; Design Standards </w:t>
      </w:r>
      <w:hyperlink r:id="rId7" w:history="1">
        <w:r w:rsidRPr="007F0B88">
          <w:rPr>
            <w:rStyle w:val="Hyperlink"/>
            <w:rFonts w:asciiTheme="minorHAnsi" w:hAnsiTheme="minorHAnsi" w:cstheme="minorHAnsi"/>
            <w:sz w:val="22"/>
            <w:szCs w:val="22"/>
          </w:rPr>
          <w:t>https://www.cityoforting.org/home/showpublisheddocument/55/637431454475730000</w:t>
        </w:r>
      </w:hyperlink>
    </w:p>
    <w:p w14:paraId="083B1420" w14:textId="77777777" w:rsidR="00BB7E53" w:rsidRPr="00BB7E53" w:rsidRDefault="00BB7E53" w:rsidP="00BB7E53">
      <w:pPr>
        <w:rPr>
          <w:rFonts w:asciiTheme="minorHAnsi" w:hAnsiTheme="minorHAnsi" w:cstheme="minorHAnsi"/>
          <w:sz w:val="22"/>
          <w:szCs w:val="22"/>
        </w:rPr>
      </w:pPr>
    </w:p>
    <w:p w14:paraId="2D7AF2C2" w14:textId="14FE4043" w:rsidR="00BB7E53" w:rsidRDefault="00BB7E53" w:rsidP="00BB7E53">
      <w:pPr>
        <w:rPr>
          <w:rFonts w:asciiTheme="minorHAnsi" w:hAnsiTheme="minorHAnsi" w:cstheme="minorHAnsi"/>
          <w:sz w:val="22"/>
          <w:szCs w:val="22"/>
        </w:rPr>
      </w:pPr>
      <w:r w:rsidRPr="00BB7E53">
        <w:rPr>
          <w:rFonts w:asciiTheme="minorHAnsi" w:hAnsiTheme="minorHAnsi" w:cstheme="minorHAnsi"/>
          <w:b/>
          <w:bCs/>
          <w:sz w:val="22"/>
          <w:szCs w:val="22"/>
        </w:rPr>
        <w:t xml:space="preserve">NPDES Phase II Municipal Stormwater Management Program </w:t>
      </w:r>
      <w:hyperlink r:id="rId8" w:history="1">
        <w:r w:rsidRPr="007F0B88">
          <w:rPr>
            <w:rStyle w:val="Hyperlink"/>
            <w:rFonts w:asciiTheme="minorHAnsi" w:hAnsiTheme="minorHAnsi" w:cstheme="minorHAnsi"/>
            <w:sz w:val="22"/>
            <w:szCs w:val="22"/>
          </w:rPr>
          <w:t>https://www.cityoforting.org/home/showpublisheddocument/2921/637595424674870000</w:t>
        </w:r>
      </w:hyperlink>
    </w:p>
    <w:p w14:paraId="60271027" w14:textId="77777777" w:rsidR="00BB7E53" w:rsidRPr="00BB7E53" w:rsidRDefault="00BB7E53" w:rsidP="00BB7E53">
      <w:pPr>
        <w:rPr>
          <w:rFonts w:asciiTheme="minorHAnsi" w:hAnsiTheme="minorHAnsi" w:cstheme="minorHAnsi"/>
          <w:sz w:val="22"/>
          <w:szCs w:val="22"/>
        </w:rPr>
      </w:pPr>
    </w:p>
    <w:p w14:paraId="38320E42" w14:textId="77777777" w:rsidR="00BB7E53" w:rsidRPr="00BB7E53" w:rsidRDefault="00BB7E53" w:rsidP="00BB7E53">
      <w:pPr>
        <w:rPr>
          <w:rFonts w:asciiTheme="minorHAnsi" w:hAnsiTheme="minorHAnsi" w:cstheme="minorHAnsi"/>
          <w:b/>
          <w:bCs/>
          <w:sz w:val="22"/>
          <w:szCs w:val="22"/>
        </w:rPr>
      </w:pPr>
      <w:r w:rsidRPr="00BB7E53">
        <w:rPr>
          <w:rFonts w:asciiTheme="minorHAnsi" w:hAnsiTheme="minorHAnsi" w:cstheme="minorHAnsi"/>
          <w:b/>
          <w:bCs/>
          <w:sz w:val="22"/>
          <w:szCs w:val="22"/>
        </w:rPr>
        <w:t>Application Forms</w:t>
      </w:r>
    </w:p>
    <w:p w14:paraId="7359C26E" w14:textId="749832BB" w:rsidR="00BB7E53" w:rsidRDefault="004B05DD" w:rsidP="00BB7E53">
      <w:pPr>
        <w:rPr>
          <w:rFonts w:asciiTheme="minorHAnsi" w:hAnsiTheme="minorHAnsi" w:cstheme="minorHAnsi"/>
          <w:sz w:val="22"/>
          <w:szCs w:val="22"/>
        </w:rPr>
      </w:pPr>
      <w:hyperlink r:id="rId9" w:history="1">
        <w:r w:rsidR="00BB7E53" w:rsidRPr="007F0B88">
          <w:rPr>
            <w:rStyle w:val="Hyperlink"/>
            <w:rFonts w:asciiTheme="minorHAnsi" w:hAnsiTheme="minorHAnsi" w:cstheme="minorHAnsi"/>
            <w:sz w:val="22"/>
            <w:szCs w:val="22"/>
          </w:rPr>
          <w:t>https://www.cityoforting.org/government/forms</w:t>
        </w:r>
      </w:hyperlink>
    </w:p>
    <w:p w14:paraId="44EC9A9F" w14:textId="77777777" w:rsidR="00BB7E53" w:rsidRPr="00BB7E53" w:rsidRDefault="00BB7E53" w:rsidP="00BB7E53">
      <w:pPr>
        <w:rPr>
          <w:rFonts w:asciiTheme="minorHAnsi" w:hAnsiTheme="minorHAnsi" w:cstheme="minorHAnsi"/>
          <w:sz w:val="22"/>
          <w:szCs w:val="22"/>
        </w:rPr>
      </w:pPr>
    </w:p>
    <w:p w14:paraId="66DC327C" w14:textId="77777777" w:rsidR="00BB7E53" w:rsidRPr="00BB7E53" w:rsidRDefault="00BB7E53" w:rsidP="00BB7E53">
      <w:pPr>
        <w:rPr>
          <w:rFonts w:asciiTheme="minorHAnsi" w:hAnsiTheme="minorHAnsi" w:cstheme="minorHAnsi"/>
          <w:b/>
          <w:bCs/>
          <w:sz w:val="22"/>
          <w:szCs w:val="22"/>
        </w:rPr>
      </w:pPr>
      <w:r w:rsidRPr="00BB7E53">
        <w:rPr>
          <w:rFonts w:asciiTheme="minorHAnsi" w:hAnsiTheme="minorHAnsi" w:cstheme="minorHAnsi"/>
          <w:b/>
          <w:bCs/>
          <w:sz w:val="22"/>
          <w:szCs w:val="22"/>
        </w:rPr>
        <w:t>Orting Municipal Code (OMC)</w:t>
      </w:r>
    </w:p>
    <w:p w14:paraId="2889B762" w14:textId="59C514F8" w:rsidR="00BB7E53" w:rsidRDefault="004B05DD" w:rsidP="00BB7E53">
      <w:pPr>
        <w:rPr>
          <w:rFonts w:asciiTheme="minorHAnsi" w:hAnsiTheme="minorHAnsi" w:cstheme="minorHAnsi"/>
          <w:sz w:val="22"/>
          <w:szCs w:val="22"/>
        </w:rPr>
      </w:pPr>
      <w:hyperlink r:id="rId10" w:history="1">
        <w:r w:rsidR="00BB7E53" w:rsidRPr="007F0B88">
          <w:rPr>
            <w:rStyle w:val="Hyperlink"/>
            <w:rFonts w:asciiTheme="minorHAnsi" w:hAnsiTheme="minorHAnsi" w:cstheme="minorHAnsi"/>
            <w:sz w:val="22"/>
            <w:szCs w:val="22"/>
          </w:rPr>
          <w:t>https://codelibrary.amlegal.com/codes/ortingwa/latest/overview</w:t>
        </w:r>
      </w:hyperlink>
    </w:p>
    <w:p w14:paraId="464CF980" w14:textId="77777777" w:rsidR="00BB7E53" w:rsidRPr="00BB7E53" w:rsidRDefault="00BB7E53" w:rsidP="00BB7E53">
      <w:pPr>
        <w:rPr>
          <w:rFonts w:asciiTheme="minorHAnsi" w:hAnsiTheme="minorHAnsi" w:cstheme="minorHAnsi"/>
          <w:sz w:val="22"/>
          <w:szCs w:val="22"/>
        </w:rPr>
      </w:pPr>
    </w:p>
    <w:p w14:paraId="120C879B" w14:textId="77777777" w:rsidR="00BB7E53" w:rsidRPr="00BB7E53" w:rsidRDefault="00BB7E53" w:rsidP="00BB7E53">
      <w:pPr>
        <w:ind w:left="720"/>
        <w:rPr>
          <w:rFonts w:asciiTheme="minorHAnsi" w:hAnsiTheme="minorHAnsi" w:cstheme="minorHAnsi"/>
          <w:sz w:val="22"/>
          <w:szCs w:val="22"/>
        </w:rPr>
      </w:pPr>
      <w:r w:rsidRPr="00BB7E53">
        <w:rPr>
          <w:rFonts w:asciiTheme="minorHAnsi" w:hAnsiTheme="minorHAnsi" w:cstheme="minorHAnsi"/>
          <w:sz w:val="22"/>
          <w:szCs w:val="22"/>
        </w:rPr>
        <w:t>Relevant sections:</w:t>
      </w:r>
    </w:p>
    <w:p w14:paraId="05BB1290" w14:textId="77777777" w:rsidR="00BB7E53" w:rsidRPr="00BB7E53" w:rsidRDefault="00BB7E53" w:rsidP="00BB7E53">
      <w:pPr>
        <w:ind w:left="720"/>
        <w:rPr>
          <w:rFonts w:asciiTheme="minorHAnsi" w:hAnsiTheme="minorHAnsi" w:cstheme="minorHAnsi"/>
          <w:sz w:val="22"/>
          <w:szCs w:val="22"/>
        </w:rPr>
      </w:pPr>
      <w:r w:rsidRPr="00BB7E53">
        <w:rPr>
          <w:rFonts w:asciiTheme="minorHAnsi" w:hAnsiTheme="minorHAnsi" w:cstheme="minorHAnsi"/>
          <w:sz w:val="22"/>
          <w:szCs w:val="22"/>
        </w:rPr>
        <w:t>TITLE 9 WATER AND SEWERS</w:t>
      </w:r>
    </w:p>
    <w:p w14:paraId="74C3DC33" w14:textId="77777777" w:rsidR="00BB7E53" w:rsidRPr="00BB7E53" w:rsidRDefault="00BB7E53" w:rsidP="00BB7E53">
      <w:pPr>
        <w:ind w:left="720"/>
        <w:rPr>
          <w:rFonts w:asciiTheme="minorHAnsi" w:hAnsiTheme="minorHAnsi" w:cstheme="minorHAnsi"/>
          <w:sz w:val="22"/>
          <w:szCs w:val="22"/>
        </w:rPr>
      </w:pPr>
      <w:r w:rsidRPr="00BB7E53">
        <w:rPr>
          <w:rFonts w:asciiTheme="minorHAnsi" w:hAnsiTheme="minorHAnsi" w:cstheme="minorHAnsi"/>
          <w:sz w:val="22"/>
          <w:szCs w:val="22"/>
        </w:rPr>
        <w:t>TITLE 11 CRITICAL AREAS AND SHORELINE MANAGEMENT</w:t>
      </w:r>
    </w:p>
    <w:p w14:paraId="18E39215" w14:textId="77777777" w:rsidR="00BB7E53" w:rsidRPr="00BB7E53" w:rsidRDefault="00BB7E53" w:rsidP="00BB7E53">
      <w:pPr>
        <w:ind w:left="720"/>
        <w:rPr>
          <w:rFonts w:asciiTheme="minorHAnsi" w:hAnsiTheme="minorHAnsi" w:cstheme="minorHAnsi"/>
          <w:sz w:val="22"/>
          <w:szCs w:val="22"/>
        </w:rPr>
      </w:pPr>
      <w:r w:rsidRPr="00BB7E53">
        <w:rPr>
          <w:rFonts w:asciiTheme="minorHAnsi" w:hAnsiTheme="minorHAnsi" w:cstheme="minorHAnsi"/>
          <w:sz w:val="22"/>
          <w:szCs w:val="22"/>
        </w:rPr>
        <w:t>TITLE 12 SUBDIVISION REGULATIONS</w:t>
      </w:r>
    </w:p>
    <w:p w14:paraId="6D67E55A" w14:textId="77777777" w:rsidR="00BB7E53" w:rsidRPr="00BB7E53" w:rsidRDefault="00BB7E53" w:rsidP="00BB7E53">
      <w:pPr>
        <w:ind w:left="720"/>
        <w:rPr>
          <w:rFonts w:asciiTheme="minorHAnsi" w:hAnsiTheme="minorHAnsi" w:cstheme="minorHAnsi"/>
          <w:sz w:val="22"/>
          <w:szCs w:val="22"/>
        </w:rPr>
      </w:pPr>
      <w:r w:rsidRPr="00BB7E53">
        <w:rPr>
          <w:rFonts w:asciiTheme="minorHAnsi" w:hAnsiTheme="minorHAnsi" w:cstheme="minorHAnsi"/>
          <w:sz w:val="22"/>
          <w:szCs w:val="22"/>
        </w:rPr>
        <w:t>TITLE 13 DEVELOPMENT REGULATIONS</w:t>
      </w:r>
    </w:p>
    <w:p w14:paraId="45D6909A" w14:textId="77777777" w:rsidR="00BB7E53" w:rsidRPr="00BB7E53" w:rsidRDefault="00BB7E53" w:rsidP="00BB7E53">
      <w:pPr>
        <w:ind w:left="720"/>
        <w:rPr>
          <w:rFonts w:asciiTheme="minorHAnsi" w:hAnsiTheme="minorHAnsi" w:cstheme="minorHAnsi"/>
          <w:sz w:val="22"/>
          <w:szCs w:val="22"/>
        </w:rPr>
      </w:pPr>
      <w:r w:rsidRPr="00BB7E53">
        <w:rPr>
          <w:rFonts w:asciiTheme="minorHAnsi" w:hAnsiTheme="minorHAnsi" w:cstheme="minorHAnsi"/>
          <w:sz w:val="22"/>
          <w:szCs w:val="22"/>
        </w:rPr>
        <w:t>TITLE 14 FLOOD CONTROL</w:t>
      </w:r>
    </w:p>
    <w:p w14:paraId="6E5C2573" w14:textId="537634CB" w:rsidR="00AC4751" w:rsidRPr="005C7DF1" w:rsidRDefault="00BB7E53" w:rsidP="00BB7E53">
      <w:pPr>
        <w:ind w:left="720"/>
        <w:rPr>
          <w:rFonts w:asciiTheme="minorHAnsi" w:hAnsiTheme="minorHAnsi" w:cstheme="minorHAnsi"/>
          <w:sz w:val="22"/>
          <w:szCs w:val="22"/>
        </w:rPr>
      </w:pPr>
      <w:r w:rsidRPr="00BB7E53">
        <w:rPr>
          <w:rFonts w:asciiTheme="minorHAnsi" w:hAnsiTheme="minorHAnsi" w:cstheme="minorHAnsi"/>
          <w:sz w:val="22"/>
          <w:szCs w:val="22"/>
        </w:rPr>
        <w:t>TITLE 15 DEVELOPMENT CODE ADMINISTRATION</w:t>
      </w:r>
    </w:p>
    <w:sectPr w:rsidR="00AC4751" w:rsidRPr="005C7DF1" w:rsidSect="00246833">
      <w:headerReference w:type="default" r:id="rId11"/>
      <w:footerReference w:type="default" r:id="rId12"/>
      <w:headerReference w:type="first" r:id="rId13"/>
      <w:footerReference w:type="first" r:id="rId14"/>
      <w:pgSz w:w="12240" w:h="15840"/>
      <w:pgMar w:top="1008" w:right="1008" w:bottom="1008"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71068" w14:textId="77777777" w:rsidR="007E1546" w:rsidRDefault="007E1546">
      <w:r>
        <w:separator/>
      </w:r>
    </w:p>
  </w:endnote>
  <w:endnote w:type="continuationSeparator" w:id="0">
    <w:p w14:paraId="0514E9FE" w14:textId="77777777" w:rsidR="007E1546" w:rsidRDefault="007E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1247E" w14:textId="4A2606BB" w:rsidR="00025C2E" w:rsidRPr="00BB7E53" w:rsidRDefault="006A1611" w:rsidP="00774BDF">
    <w:pPr>
      <w:pStyle w:val="Footer"/>
      <w:pBdr>
        <w:top w:val="single" w:sz="4" w:space="1" w:color="auto"/>
      </w:pBdr>
      <w:jc w:val="center"/>
      <w:rPr>
        <w:rFonts w:asciiTheme="minorHAnsi" w:hAnsiTheme="minorHAnsi" w:cstheme="minorHAnsi"/>
      </w:rPr>
    </w:pPr>
    <w:r w:rsidRPr="00BB7E53">
      <w:rPr>
        <w:rFonts w:asciiTheme="minorHAnsi" w:hAnsiTheme="minorHAnsi" w:cstheme="minorHAnsi"/>
      </w:rPr>
      <w:t>104 Bridge St S</w:t>
    </w:r>
    <w:r w:rsidR="00025C2E" w:rsidRPr="00BB7E53">
      <w:rPr>
        <w:rFonts w:asciiTheme="minorHAnsi" w:hAnsiTheme="minorHAnsi" w:cstheme="minorHAnsi"/>
      </w:rPr>
      <w:t>, P.O. Box 489, Orting, Washington 98360</w:t>
    </w:r>
  </w:p>
  <w:p w14:paraId="1E91D622" w14:textId="77777777" w:rsidR="00025C2E" w:rsidRPr="00BB7E53" w:rsidRDefault="00025C2E" w:rsidP="00774BDF">
    <w:pPr>
      <w:pStyle w:val="Footer"/>
      <w:pBdr>
        <w:top w:val="single" w:sz="4" w:space="1" w:color="auto"/>
      </w:pBdr>
      <w:jc w:val="center"/>
      <w:rPr>
        <w:rFonts w:asciiTheme="minorHAnsi" w:hAnsiTheme="minorHAnsi" w:cstheme="minorHAnsi"/>
      </w:rPr>
    </w:pPr>
    <w:r w:rsidRPr="00BB7E53">
      <w:rPr>
        <w:rFonts w:asciiTheme="minorHAnsi" w:hAnsiTheme="minorHAnsi" w:cstheme="minorHAnsi"/>
      </w:rPr>
      <w:t>360.893.2219, FAX 360.893.6809, www.cityoforting.org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45408" w14:textId="77777777" w:rsidR="00246833" w:rsidRPr="00B6727A" w:rsidRDefault="00246833" w:rsidP="00246833">
    <w:pPr>
      <w:pStyle w:val="Footer"/>
      <w:jc w:val="center"/>
      <w:rPr>
        <w:sz w:val="32"/>
        <w:szCs w:val="32"/>
      </w:rPr>
    </w:pPr>
    <w:r w:rsidRPr="00B6727A">
      <w:rPr>
        <w:sz w:val="32"/>
        <w:szCs w:val="32"/>
      </w:rPr>
      <w:t>“Small Town – Big View”</w:t>
    </w:r>
  </w:p>
  <w:p w14:paraId="6B4A9331" w14:textId="77777777" w:rsidR="001D6E54" w:rsidRPr="001D18A2" w:rsidRDefault="001D6E54" w:rsidP="001D6E54">
    <w:pPr>
      <w:pStyle w:val="Footer"/>
    </w:pPr>
  </w:p>
  <w:p w14:paraId="26FDBEA1" w14:textId="77777777" w:rsidR="001D6E54" w:rsidRDefault="001D6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592E7" w14:textId="77777777" w:rsidR="007E1546" w:rsidRDefault="007E1546">
      <w:r>
        <w:separator/>
      </w:r>
    </w:p>
  </w:footnote>
  <w:footnote w:type="continuationSeparator" w:id="0">
    <w:p w14:paraId="561E9ADE" w14:textId="77777777" w:rsidR="007E1546" w:rsidRDefault="007E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10B73" w14:textId="5127E3CA" w:rsidR="00025C2E" w:rsidRPr="00246833" w:rsidRDefault="00246833" w:rsidP="00707EFE">
    <w:pPr>
      <w:pStyle w:val="Header"/>
      <w:jc w:val="right"/>
      <w:rPr>
        <w:rFonts w:asciiTheme="minorHAnsi" w:hAnsiTheme="minorHAnsi" w:cstheme="minorHAnsi"/>
      </w:rPr>
    </w:pPr>
    <w:r w:rsidRPr="00246833">
      <w:rPr>
        <w:rFonts w:asciiTheme="minorHAnsi" w:hAnsiTheme="minorHAnsi" w:cstheme="minorHAnsi"/>
        <w:b/>
      </w:rPr>
      <w:t xml:space="preserve">City </w:t>
    </w:r>
    <w:r>
      <w:rPr>
        <w:rFonts w:asciiTheme="minorHAnsi" w:hAnsiTheme="minorHAnsi" w:cstheme="minorHAnsi"/>
        <w:b/>
      </w:rPr>
      <w:t>o</w:t>
    </w:r>
    <w:r w:rsidRPr="00246833">
      <w:rPr>
        <w:rFonts w:asciiTheme="minorHAnsi" w:hAnsiTheme="minorHAnsi" w:cstheme="minorHAnsi"/>
        <w:b/>
      </w:rPr>
      <w:t>f Orting – Short Plat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7E4A" w14:textId="3611AEF9" w:rsidR="00141B30" w:rsidRPr="008E4407" w:rsidRDefault="00141B30" w:rsidP="00141B30">
    <w:pPr>
      <w:spacing w:after="240"/>
      <w:rPr>
        <w:rFonts w:asciiTheme="minorHAnsi" w:hAnsiTheme="minorHAnsi" w:cstheme="minorHAnsi"/>
        <w:sz w:val="28"/>
        <w:szCs w:val="28"/>
      </w:rPr>
    </w:pPr>
    <w:r>
      <w:rPr>
        <w:noProof/>
      </w:rPr>
      <mc:AlternateContent>
        <mc:Choice Requires="wps">
          <w:drawing>
            <wp:anchor distT="0" distB="0" distL="114300" distR="114300" simplePos="0" relativeHeight="251660288" behindDoc="0" locked="0" layoutInCell="1" allowOverlap="1" wp14:anchorId="2E011C8D" wp14:editId="176175FF">
              <wp:simplePos x="0" y="0"/>
              <wp:positionH relativeFrom="margin">
                <wp:posOffset>1126490</wp:posOffset>
              </wp:positionH>
              <wp:positionV relativeFrom="paragraph">
                <wp:posOffset>290513</wp:posOffset>
              </wp:positionV>
              <wp:extent cx="5438457"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43845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F078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7pt,22.9pt" to="516.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" strokecolor="black [3200]">
              <v:stroke joinstyle="miter"/>
              <w10:wrap anchorx="margin"/>
            </v:line>
          </w:pict>
        </mc:Fallback>
      </mc:AlternateContent>
    </w:r>
    <w:r>
      <w:rPr>
        <w:noProof/>
      </w:rPr>
      <w:drawing>
        <wp:anchor distT="0" distB="0" distL="114300" distR="114300" simplePos="0" relativeHeight="251659264" behindDoc="1" locked="0" layoutInCell="1" allowOverlap="1" wp14:anchorId="5531AE1F" wp14:editId="4D36698B">
          <wp:simplePos x="0" y="0"/>
          <wp:positionH relativeFrom="column">
            <wp:posOffset>-73660</wp:posOffset>
          </wp:positionH>
          <wp:positionV relativeFrom="paragraph">
            <wp:posOffset>-156210</wp:posOffset>
          </wp:positionV>
          <wp:extent cx="1092200" cy="1104900"/>
          <wp:effectExtent l="0" t="0" r="0" b="0"/>
          <wp:wrapNone/>
          <wp:docPr id="3" name="Picture 3" descr="CityofOrting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OrtingLogo_sm"/>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a:stretch>
                    <a:fillRect/>
                  </a:stretch>
                </pic:blipFill>
                <pic:spPr bwMode="auto">
                  <a:xfrm>
                    <a:off x="0" y="0"/>
                    <a:ext cx="1092200" cy="11049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r w:rsidRPr="008E4407">
      <w:rPr>
        <w:rFonts w:asciiTheme="minorHAnsi" w:hAnsiTheme="minorHAnsi" w:cstheme="minorHAnsi"/>
        <w:sz w:val="28"/>
        <w:szCs w:val="28"/>
      </w:rPr>
      <w:t xml:space="preserve">CITY OF ORTING </w:t>
    </w:r>
  </w:p>
  <w:p w14:paraId="33C0C542" w14:textId="1BCD826F" w:rsidR="00141B30" w:rsidRPr="008E4407" w:rsidRDefault="00141B30" w:rsidP="00141B30">
    <w:pPr>
      <w:jc w:val="right"/>
      <w:rPr>
        <w:rFonts w:asciiTheme="minorHAnsi" w:hAnsiTheme="minorHAnsi" w:cstheme="minorHAnsi"/>
      </w:rPr>
    </w:pPr>
    <w:r w:rsidRPr="008E4407">
      <w:rPr>
        <w:rFonts w:asciiTheme="minorHAnsi" w:hAnsiTheme="minorHAnsi" w:cstheme="minorHAnsi"/>
      </w:rPr>
      <w:t>104 BRIDGE ST S, PO BOX 489, ORTING WA 98360</w:t>
    </w:r>
  </w:p>
  <w:p w14:paraId="055C4FCB" w14:textId="77777777" w:rsidR="00141B30" w:rsidRPr="008E4407" w:rsidRDefault="00141B30" w:rsidP="00141B30">
    <w:pPr>
      <w:jc w:val="right"/>
      <w:rPr>
        <w:rFonts w:asciiTheme="minorHAnsi" w:hAnsiTheme="minorHAnsi" w:cstheme="minorHAnsi"/>
      </w:rPr>
    </w:pPr>
    <w:r w:rsidRPr="008E4407">
      <w:rPr>
        <w:rFonts w:asciiTheme="minorHAnsi" w:hAnsiTheme="minorHAnsi" w:cstheme="minorHAnsi"/>
      </w:rPr>
      <w:t xml:space="preserve">Phone: (360) 893-2219 FAX: (360) 893-6809   </w:t>
    </w:r>
  </w:p>
  <w:p w14:paraId="416DD7EB" w14:textId="77777777" w:rsidR="00141B30" w:rsidRPr="008E4407" w:rsidRDefault="00141B30" w:rsidP="00141B30">
    <w:pPr>
      <w:jc w:val="right"/>
      <w:rPr>
        <w:rFonts w:asciiTheme="minorHAnsi" w:hAnsiTheme="minorHAnsi" w:cstheme="minorHAnsi"/>
      </w:rPr>
    </w:pPr>
    <w:r w:rsidRPr="008E4407">
      <w:rPr>
        <w:rFonts w:asciiTheme="minorHAnsi" w:hAnsiTheme="minorHAnsi" w:cstheme="minorHAnsi"/>
      </w:rPr>
      <w:t>www.cityoforting.org</w:t>
    </w:r>
  </w:p>
  <w:p w14:paraId="5BA775DA" w14:textId="77777777" w:rsidR="00707EFE" w:rsidRDefault="00707EFE" w:rsidP="00141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F95"/>
    <w:multiLevelType w:val="hybridMultilevel"/>
    <w:tmpl w:val="7966C8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230A"/>
    <w:multiLevelType w:val="hybridMultilevel"/>
    <w:tmpl w:val="FECA4040"/>
    <w:lvl w:ilvl="0" w:tplc="389ACA1A">
      <w:start w:val="1"/>
      <w:numFmt w:val="lowerLetter"/>
      <w:lvlText w:val="%1)"/>
      <w:lvlJc w:val="left"/>
      <w:pPr>
        <w:ind w:left="720" w:hanging="405"/>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15:restartNumberingAfterBreak="0">
    <w:nsid w:val="0AED66AE"/>
    <w:multiLevelType w:val="hybridMultilevel"/>
    <w:tmpl w:val="2F28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85FA3"/>
    <w:multiLevelType w:val="hybridMultilevel"/>
    <w:tmpl w:val="4658F268"/>
    <w:lvl w:ilvl="0" w:tplc="803032F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669E0"/>
    <w:multiLevelType w:val="hybridMultilevel"/>
    <w:tmpl w:val="308231F0"/>
    <w:lvl w:ilvl="0" w:tplc="1AE66E6A">
      <w:start w:val="1"/>
      <w:numFmt w:val="lowerLetter"/>
      <w:lvlText w:val="%1)"/>
      <w:lvlJc w:val="left"/>
      <w:pPr>
        <w:ind w:left="720" w:hanging="405"/>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15:restartNumberingAfterBreak="0">
    <w:nsid w:val="1C7F603D"/>
    <w:multiLevelType w:val="hybridMultilevel"/>
    <w:tmpl w:val="BFD62AD2"/>
    <w:lvl w:ilvl="0" w:tplc="FDBE1C1C">
      <w:start w:val="7"/>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D1980"/>
    <w:multiLevelType w:val="hybridMultilevel"/>
    <w:tmpl w:val="9202E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87225"/>
    <w:multiLevelType w:val="hybridMultilevel"/>
    <w:tmpl w:val="90080BFE"/>
    <w:lvl w:ilvl="0" w:tplc="04090019">
      <w:start w:val="1"/>
      <w:numFmt w:val="lowerLetter"/>
      <w:lvlText w:val="%1."/>
      <w:lvlJc w:val="left"/>
      <w:pPr>
        <w:ind w:left="1500" w:hanging="39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8" w15:restartNumberingAfterBreak="0">
    <w:nsid w:val="384C6A89"/>
    <w:multiLevelType w:val="hybridMultilevel"/>
    <w:tmpl w:val="ADBA31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30E2C"/>
    <w:multiLevelType w:val="hybridMultilevel"/>
    <w:tmpl w:val="4658F268"/>
    <w:lvl w:ilvl="0" w:tplc="803032F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845AF"/>
    <w:multiLevelType w:val="hybridMultilevel"/>
    <w:tmpl w:val="2FAAF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E792B"/>
    <w:multiLevelType w:val="hybridMultilevel"/>
    <w:tmpl w:val="731C6CF0"/>
    <w:lvl w:ilvl="0" w:tplc="530086B0">
      <w:start w:val="1"/>
      <w:numFmt w:val="decimal"/>
      <w:lvlText w:val="%1."/>
      <w:lvlJc w:val="left"/>
      <w:pPr>
        <w:ind w:left="820" w:hanging="360"/>
      </w:pPr>
      <w:rPr>
        <w:rFonts w:ascii="Segoe UI" w:eastAsia="Segoe UI" w:hAnsi="Segoe UI" w:cs="Segoe UI" w:hint="default"/>
        <w:spacing w:val="-1"/>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0559B"/>
    <w:multiLevelType w:val="hybridMultilevel"/>
    <w:tmpl w:val="DE46D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101377"/>
    <w:multiLevelType w:val="hybridMultilevel"/>
    <w:tmpl w:val="C952EB7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411D9"/>
    <w:multiLevelType w:val="hybridMultilevel"/>
    <w:tmpl w:val="77A8D74C"/>
    <w:lvl w:ilvl="0" w:tplc="D98EACA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292302"/>
    <w:multiLevelType w:val="hybridMultilevel"/>
    <w:tmpl w:val="36303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E1375"/>
    <w:multiLevelType w:val="hybridMultilevel"/>
    <w:tmpl w:val="594878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794E69"/>
    <w:multiLevelType w:val="hybridMultilevel"/>
    <w:tmpl w:val="0D24812C"/>
    <w:lvl w:ilvl="0" w:tplc="CD420C2A">
      <w:start w:val="1"/>
      <w:numFmt w:val="lowerLetter"/>
      <w:lvlText w:val="%1)"/>
      <w:lvlJc w:val="left"/>
      <w:pPr>
        <w:ind w:left="702" w:hanging="39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8" w15:restartNumberingAfterBreak="0">
    <w:nsid w:val="69733B7D"/>
    <w:multiLevelType w:val="hybridMultilevel"/>
    <w:tmpl w:val="B7D297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034EE"/>
    <w:multiLevelType w:val="hybridMultilevel"/>
    <w:tmpl w:val="301285F2"/>
    <w:lvl w:ilvl="0" w:tplc="500C74D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15:restartNumberingAfterBreak="0">
    <w:nsid w:val="759659C9"/>
    <w:multiLevelType w:val="hybridMultilevel"/>
    <w:tmpl w:val="93745A96"/>
    <w:lvl w:ilvl="0" w:tplc="803032F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2969D7"/>
    <w:multiLevelType w:val="hybridMultilevel"/>
    <w:tmpl w:val="3F90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8"/>
  </w:num>
  <w:num w:numId="4">
    <w:abstractNumId w:val="4"/>
  </w:num>
  <w:num w:numId="5">
    <w:abstractNumId w:val="18"/>
  </w:num>
  <w:num w:numId="6">
    <w:abstractNumId w:val="1"/>
  </w:num>
  <w:num w:numId="7">
    <w:abstractNumId w:val="16"/>
  </w:num>
  <w:num w:numId="8">
    <w:abstractNumId w:val="19"/>
  </w:num>
  <w:num w:numId="9">
    <w:abstractNumId w:val="12"/>
  </w:num>
  <w:num w:numId="10">
    <w:abstractNumId w:val="9"/>
  </w:num>
  <w:num w:numId="11">
    <w:abstractNumId w:val="20"/>
  </w:num>
  <w:num w:numId="12">
    <w:abstractNumId w:val="2"/>
  </w:num>
  <w:num w:numId="13">
    <w:abstractNumId w:val="7"/>
  </w:num>
  <w:num w:numId="14">
    <w:abstractNumId w:val="10"/>
  </w:num>
  <w:num w:numId="15">
    <w:abstractNumId w:val="14"/>
  </w:num>
  <w:num w:numId="16">
    <w:abstractNumId w:val="13"/>
  </w:num>
  <w:num w:numId="17">
    <w:abstractNumId w:val="3"/>
  </w:num>
  <w:num w:numId="18">
    <w:abstractNumId w:val="15"/>
  </w:num>
  <w:num w:numId="19">
    <w:abstractNumId w:val="6"/>
  </w:num>
  <w:num w:numId="20">
    <w:abstractNumId w:val="11"/>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50"/>
    <w:rsid w:val="00025C2E"/>
    <w:rsid w:val="0003146D"/>
    <w:rsid w:val="00141B30"/>
    <w:rsid w:val="001C2E3C"/>
    <w:rsid w:val="001C4E6E"/>
    <w:rsid w:val="001D6E54"/>
    <w:rsid w:val="00246833"/>
    <w:rsid w:val="00297D53"/>
    <w:rsid w:val="002B3335"/>
    <w:rsid w:val="003F1FD4"/>
    <w:rsid w:val="00453508"/>
    <w:rsid w:val="004654CB"/>
    <w:rsid w:val="004B05DD"/>
    <w:rsid w:val="00545421"/>
    <w:rsid w:val="005A00C5"/>
    <w:rsid w:val="005C7DF1"/>
    <w:rsid w:val="00654AD9"/>
    <w:rsid w:val="006A1611"/>
    <w:rsid w:val="006B7EA8"/>
    <w:rsid w:val="00707EFE"/>
    <w:rsid w:val="00774BDF"/>
    <w:rsid w:val="007B4580"/>
    <w:rsid w:val="007E1546"/>
    <w:rsid w:val="008132B7"/>
    <w:rsid w:val="008376C8"/>
    <w:rsid w:val="00877C21"/>
    <w:rsid w:val="008A62CA"/>
    <w:rsid w:val="008A6850"/>
    <w:rsid w:val="008D4488"/>
    <w:rsid w:val="008E4407"/>
    <w:rsid w:val="009400B3"/>
    <w:rsid w:val="009D22BE"/>
    <w:rsid w:val="00AA7ACC"/>
    <w:rsid w:val="00AC4751"/>
    <w:rsid w:val="00AE4187"/>
    <w:rsid w:val="00B04839"/>
    <w:rsid w:val="00BB7E53"/>
    <w:rsid w:val="00BE7189"/>
    <w:rsid w:val="00BF4962"/>
    <w:rsid w:val="00C83A50"/>
    <w:rsid w:val="00CB491B"/>
    <w:rsid w:val="00CC222C"/>
    <w:rsid w:val="00D71760"/>
    <w:rsid w:val="00D9535A"/>
    <w:rsid w:val="00F32E49"/>
    <w:rsid w:val="00F955BC"/>
    <w:rsid w:val="00FA2DA0"/>
    <w:rsid w:val="00FD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B70D0D0"/>
  <w15:chartTrackingRefBased/>
  <w15:docId w15:val="{2C44F141-BC4A-4816-BFDC-AAA63B77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C2E"/>
    <w:rPr>
      <w:lang w:val="en-CA"/>
    </w:rPr>
  </w:style>
  <w:style w:type="paragraph" w:styleId="Heading1">
    <w:name w:val="heading 1"/>
    <w:basedOn w:val="Normal"/>
    <w:next w:val="Normal"/>
    <w:link w:val="Heading1Char"/>
    <w:qFormat/>
    <w:rsid w:val="00025C2E"/>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4BDF"/>
    <w:pPr>
      <w:tabs>
        <w:tab w:val="center" w:pos="4320"/>
        <w:tab w:val="right" w:pos="8640"/>
      </w:tabs>
    </w:pPr>
  </w:style>
  <w:style w:type="paragraph" w:styleId="Footer">
    <w:name w:val="footer"/>
    <w:basedOn w:val="Normal"/>
    <w:link w:val="FooterChar"/>
    <w:rsid w:val="00774BDF"/>
    <w:pPr>
      <w:tabs>
        <w:tab w:val="center" w:pos="4320"/>
        <w:tab w:val="right" w:pos="8640"/>
      </w:tabs>
    </w:pPr>
  </w:style>
  <w:style w:type="table" w:styleId="TableGrid">
    <w:name w:val="Table Grid"/>
    <w:basedOn w:val="TableNormal"/>
    <w:rsid w:val="00774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25C2E"/>
    <w:pPr>
      <w:spacing w:after="120"/>
      <w:ind w:left="360"/>
    </w:pPr>
  </w:style>
  <w:style w:type="paragraph" w:styleId="BalloonText">
    <w:name w:val="Balloon Text"/>
    <w:basedOn w:val="Normal"/>
    <w:semiHidden/>
    <w:rsid w:val="00CB491B"/>
    <w:rPr>
      <w:rFonts w:ascii="Tahoma" w:hAnsi="Tahoma" w:cs="Tahoma"/>
      <w:sz w:val="16"/>
      <w:szCs w:val="16"/>
    </w:rPr>
  </w:style>
  <w:style w:type="paragraph" w:styleId="BodyText">
    <w:name w:val="Body Text"/>
    <w:basedOn w:val="Normal"/>
    <w:rsid w:val="00FD7550"/>
    <w:pPr>
      <w:spacing w:after="120"/>
    </w:pPr>
  </w:style>
  <w:style w:type="paragraph" w:styleId="BodyTextIndent2">
    <w:name w:val="Body Text Indent 2"/>
    <w:basedOn w:val="Normal"/>
    <w:link w:val="BodyTextIndent2Char"/>
    <w:rsid w:val="00FD7550"/>
    <w:pPr>
      <w:spacing w:after="120" w:line="480" w:lineRule="auto"/>
      <w:ind w:left="360"/>
    </w:pPr>
  </w:style>
  <w:style w:type="paragraph" w:styleId="BodyTextIndent3">
    <w:name w:val="Body Text Indent 3"/>
    <w:basedOn w:val="Normal"/>
    <w:rsid w:val="00FD7550"/>
    <w:pPr>
      <w:spacing w:after="120"/>
      <w:ind w:left="360"/>
    </w:pPr>
    <w:rPr>
      <w:sz w:val="16"/>
      <w:szCs w:val="16"/>
    </w:rPr>
  </w:style>
  <w:style w:type="paragraph" w:styleId="ListParagraph">
    <w:name w:val="List Paragraph"/>
    <w:basedOn w:val="Normal"/>
    <w:uiPriority w:val="34"/>
    <w:qFormat/>
    <w:rsid w:val="00BE7189"/>
    <w:pPr>
      <w:ind w:left="720"/>
      <w:contextualSpacing/>
    </w:pPr>
  </w:style>
  <w:style w:type="character" w:customStyle="1" w:styleId="FooterChar">
    <w:name w:val="Footer Char"/>
    <w:basedOn w:val="DefaultParagraphFont"/>
    <w:link w:val="Footer"/>
    <w:rsid w:val="00246833"/>
    <w:rPr>
      <w:lang w:val="en-CA"/>
    </w:rPr>
  </w:style>
  <w:style w:type="character" w:customStyle="1" w:styleId="Heading1Char">
    <w:name w:val="Heading 1 Char"/>
    <w:basedOn w:val="DefaultParagraphFont"/>
    <w:link w:val="Heading1"/>
    <w:rsid w:val="00246833"/>
    <w:rPr>
      <w:rFonts w:ascii="Arial" w:hAnsi="Arial"/>
      <w:b/>
      <w:kern w:val="28"/>
      <w:sz w:val="28"/>
      <w:lang w:val="en-CA"/>
    </w:rPr>
  </w:style>
  <w:style w:type="character" w:customStyle="1" w:styleId="BodyTextIndent2Char">
    <w:name w:val="Body Text Indent 2 Char"/>
    <w:basedOn w:val="DefaultParagraphFont"/>
    <w:link w:val="BodyTextIndent2"/>
    <w:rsid w:val="00246833"/>
    <w:rPr>
      <w:lang w:val="en-CA"/>
    </w:rPr>
  </w:style>
  <w:style w:type="character" w:styleId="Hyperlink">
    <w:name w:val="Hyperlink"/>
    <w:basedOn w:val="DefaultParagraphFont"/>
    <w:rsid w:val="00BB7E53"/>
    <w:rPr>
      <w:color w:val="0563C1" w:themeColor="hyperlink"/>
      <w:u w:val="single"/>
    </w:rPr>
  </w:style>
  <w:style w:type="character" w:styleId="UnresolvedMention">
    <w:name w:val="Unresolved Mention"/>
    <w:basedOn w:val="DefaultParagraphFont"/>
    <w:uiPriority w:val="99"/>
    <w:semiHidden/>
    <w:unhideWhenUsed/>
    <w:rsid w:val="00BB7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oforting.org/home/showpublisheddocument/2921/63759542467487000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cityoforting.org/home/showpublisheddocument/55/637431454475730000"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delibrary.amlegal.com/codes/ortingwa/latest/overview" TargetMode="External"/><Relationship Id="rId4" Type="http://schemas.openxmlformats.org/officeDocument/2006/relationships/webSettings" Target="webSettings.xml"/><Relationship Id="rId9" Type="http://schemas.openxmlformats.org/officeDocument/2006/relationships/hyperlink" Target="https://www.cityoforting.org/government/form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1618</Words>
  <Characters>8906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SHORT PLATS</vt:lpstr>
    </vt:vector>
  </TitlesOfParts>
  <Company>Berryman &amp; Henigar, Inc.</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PLATS</dc:title>
  <dc:subject/>
  <dc:creator>Emily Adams;MAryAnne Zukowski</dc:creator>
  <cp:keywords/>
  <dc:description/>
  <cp:lastModifiedBy>Emily Adams</cp:lastModifiedBy>
  <cp:revision>2</cp:revision>
  <cp:lastPrinted>2017-03-01T20:54:00Z</cp:lastPrinted>
  <dcterms:created xsi:type="dcterms:W3CDTF">2022-03-11T21:27:00Z</dcterms:created>
  <dcterms:modified xsi:type="dcterms:W3CDTF">2022-03-11T21:27:00Z</dcterms:modified>
</cp:coreProperties>
</file>