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360"/>
        <w:gridCol w:w="3780"/>
      </w:tblGrid>
      <w:tr w:rsidR="00E91A73" w:rsidRPr="00CD4A24" w:rsidTr="00E95661">
        <w:trPr>
          <w:trHeight w:val="227"/>
        </w:trPr>
        <w:tc>
          <w:tcPr>
            <w:tcW w:w="5490" w:type="dxa"/>
          </w:tcPr>
          <w:p w:rsidR="00E91A73" w:rsidRPr="00E95661" w:rsidRDefault="00141795" w:rsidP="009C0070">
            <w:pPr>
              <w:spacing w:after="100" w:afterAutospacing="1"/>
              <w:rPr>
                <w:rFonts w:ascii="Book Antiqua" w:hAnsi="Book Antiqua"/>
                <w:b/>
              </w:rPr>
            </w:pPr>
            <w:r w:rsidRPr="00E95661">
              <w:rPr>
                <w:rFonts w:ascii="Book Antiqua" w:hAnsi="Book Antiqua"/>
                <w:b/>
              </w:rPr>
              <w:t>Nicola McDonald</w:t>
            </w:r>
            <w:r w:rsidR="003B16F5" w:rsidRPr="00E95661">
              <w:rPr>
                <w:rFonts w:ascii="Book Antiqua" w:hAnsi="Book Antiqua"/>
                <w:b/>
              </w:rPr>
              <w:t>, Councilmember</w:t>
            </w:r>
            <w:r w:rsidR="00F049DF" w:rsidRPr="00E95661">
              <w:rPr>
                <w:rFonts w:ascii="Book Antiqua" w:hAnsi="Book Antiqua"/>
                <w:b/>
              </w:rPr>
              <w:t>, Chair</w:t>
            </w:r>
          </w:p>
        </w:tc>
        <w:tc>
          <w:tcPr>
            <w:tcW w:w="360" w:type="dxa"/>
          </w:tcPr>
          <w:p w:rsidR="00E91A73" w:rsidRPr="00E95661" w:rsidRDefault="00E91A73" w:rsidP="00CD4A24">
            <w:pPr>
              <w:spacing w:after="100" w:afterAutospacing="1"/>
              <w:ind w:left="-108"/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:rsidR="00E91A73" w:rsidRPr="00E95661" w:rsidRDefault="00E91A73" w:rsidP="00CD4A24">
            <w:pPr>
              <w:spacing w:after="100" w:afterAutospacing="1"/>
              <w:rPr>
                <w:rFonts w:ascii="Book Antiqua" w:hAnsi="Book Antiqua"/>
                <w:b/>
              </w:rPr>
            </w:pPr>
          </w:p>
        </w:tc>
      </w:tr>
      <w:tr w:rsidR="00E91A73" w:rsidRPr="00CD4A24" w:rsidTr="00E95661">
        <w:trPr>
          <w:trHeight w:val="334"/>
        </w:trPr>
        <w:tc>
          <w:tcPr>
            <w:tcW w:w="5490" w:type="dxa"/>
          </w:tcPr>
          <w:p w:rsidR="00E91A73" w:rsidRPr="00E95661" w:rsidRDefault="00F049DF" w:rsidP="00E95661">
            <w:pPr>
              <w:spacing w:after="100" w:afterAutospacing="1"/>
              <w:rPr>
                <w:rFonts w:ascii="Book Antiqua" w:hAnsi="Book Antiqua"/>
                <w:b/>
              </w:rPr>
            </w:pPr>
            <w:r w:rsidRPr="00E95661">
              <w:rPr>
                <w:rFonts w:ascii="Book Antiqua" w:hAnsi="Book Antiqua"/>
                <w:b/>
              </w:rPr>
              <w:t>Michelle Gehring</w:t>
            </w:r>
            <w:r w:rsidR="003B16F5" w:rsidRPr="00E95661">
              <w:rPr>
                <w:rFonts w:ascii="Book Antiqua" w:hAnsi="Book Antiqua"/>
                <w:b/>
              </w:rPr>
              <w:t>, Councilmember</w:t>
            </w:r>
            <w:r w:rsidR="00E95661">
              <w:rPr>
                <w:rFonts w:ascii="Book Antiqua" w:hAnsi="Book Antiqua"/>
                <w:b/>
              </w:rPr>
              <w:t>,</w:t>
            </w:r>
            <w:r w:rsidRPr="00E95661">
              <w:rPr>
                <w:rFonts w:ascii="Book Antiqua" w:hAnsi="Book Antiqua"/>
                <w:b/>
              </w:rPr>
              <w:t xml:space="preserve"> </w:t>
            </w:r>
            <w:r w:rsidR="00E95661">
              <w:rPr>
                <w:rFonts w:ascii="Book Antiqua" w:hAnsi="Book Antiqua"/>
                <w:b/>
              </w:rPr>
              <w:t>Vice</w:t>
            </w:r>
            <w:r w:rsidRPr="00E95661">
              <w:rPr>
                <w:rFonts w:ascii="Book Antiqua" w:hAnsi="Book Antiqua"/>
                <w:b/>
              </w:rPr>
              <w:t>-Chair</w:t>
            </w:r>
          </w:p>
        </w:tc>
        <w:tc>
          <w:tcPr>
            <w:tcW w:w="360" w:type="dxa"/>
          </w:tcPr>
          <w:p w:rsidR="00E91A73" w:rsidRPr="00E95661" w:rsidRDefault="00E91A73" w:rsidP="00F72769">
            <w:pPr>
              <w:spacing w:after="100" w:afterAutospacing="1"/>
              <w:ind w:hanging="108"/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:rsidR="00E91A73" w:rsidRPr="00E95661" w:rsidRDefault="00E91A73" w:rsidP="0090353B">
            <w:pPr>
              <w:spacing w:after="100" w:afterAutospacing="1"/>
              <w:rPr>
                <w:rFonts w:ascii="Book Antiqua" w:hAnsi="Book Antiqua"/>
                <w:b/>
              </w:rPr>
            </w:pPr>
          </w:p>
        </w:tc>
      </w:tr>
      <w:tr w:rsidR="00727866" w:rsidRPr="004B67F5" w:rsidTr="00E95661">
        <w:trPr>
          <w:trHeight w:val="227"/>
        </w:trPr>
        <w:tc>
          <w:tcPr>
            <w:tcW w:w="5490" w:type="dxa"/>
          </w:tcPr>
          <w:p w:rsidR="00063E81" w:rsidRPr="004B67F5" w:rsidRDefault="00F31C86" w:rsidP="004B67F5">
            <w:pPr>
              <w:spacing w:after="100" w:afterAutospacing="1"/>
              <w:ind w:hanging="18"/>
              <w:rPr>
                <w:rFonts w:cstheme="minorHAnsi"/>
                <w:b/>
              </w:rPr>
            </w:pPr>
            <w:r w:rsidRPr="004B67F5">
              <w:rPr>
                <w:rFonts w:cstheme="minorHAnsi"/>
                <w:b/>
              </w:rPr>
              <w:t>Jane Montgomery, City Clerk- Staff Support</w:t>
            </w:r>
            <w:r w:rsidR="00063E81">
              <w:rPr>
                <w:rFonts w:cstheme="minorHAnsi"/>
                <w:b/>
              </w:rPr>
              <w:br/>
              <w:t>Mark Bethune, City Administrator</w:t>
            </w:r>
          </w:p>
        </w:tc>
        <w:tc>
          <w:tcPr>
            <w:tcW w:w="360" w:type="dxa"/>
          </w:tcPr>
          <w:p w:rsidR="00727866" w:rsidRPr="004B67F5" w:rsidRDefault="00727866" w:rsidP="00F72769">
            <w:pPr>
              <w:spacing w:after="100" w:afterAutospacing="1"/>
              <w:ind w:hanging="108"/>
              <w:rPr>
                <w:rFonts w:cstheme="minorHAnsi"/>
                <w:b/>
              </w:rPr>
            </w:pPr>
          </w:p>
        </w:tc>
        <w:tc>
          <w:tcPr>
            <w:tcW w:w="3780" w:type="dxa"/>
          </w:tcPr>
          <w:p w:rsidR="00727866" w:rsidRPr="004B67F5" w:rsidRDefault="00727866" w:rsidP="0090353B">
            <w:pPr>
              <w:spacing w:after="100" w:afterAutospacing="1"/>
              <w:rPr>
                <w:rFonts w:cstheme="minorHAnsi"/>
                <w:b/>
              </w:rPr>
            </w:pPr>
          </w:p>
        </w:tc>
      </w:tr>
    </w:tbl>
    <w:tbl>
      <w:tblPr>
        <w:tblpPr w:leftFromText="180" w:rightFromText="180" w:vertAnchor="page" w:horzAnchor="page" w:tblpX="1441" w:tblpY="316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130B53" w:rsidRPr="004B67F5" w:rsidTr="00A97C3C">
        <w:trPr>
          <w:trHeight w:val="189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B53" w:rsidRPr="004B67F5" w:rsidRDefault="00130B53" w:rsidP="00C6319A">
            <w:pPr>
              <w:spacing w:after="0"/>
              <w:ind w:left="-37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B67F5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A67CB02" wp14:editId="7AE40AC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71120</wp:posOffset>
                  </wp:positionV>
                  <wp:extent cx="906780" cy="906780"/>
                  <wp:effectExtent l="0" t="0" r="7620" b="7620"/>
                  <wp:wrapNone/>
                  <wp:docPr id="1" name="Picture 1" descr="Orting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Orting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4EAA" w:rsidRPr="004B67F5" w:rsidRDefault="00A14EAA" w:rsidP="00C6319A">
            <w:pPr>
              <w:spacing w:after="0"/>
              <w:ind w:left="-378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4837E2" w:rsidRDefault="004837E2" w:rsidP="00A97C3C">
            <w:pPr>
              <w:spacing w:after="0"/>
              <w:ind w:left="-378" w:right="162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130B53" w:rsidRPr="004B67F5" w:rsidRDefault="00FB0037" w:rsidP="00C6319A">
            <w:pPr>
              <w:spacing w:after="0"/>
              <w:ind w:left="-378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B67F5">
              <w:rPr>
                <w:rFonts w:cstheme="minorHAnsi"/>
                <w:b/>
                <w:sz w:val="32"/>
                <w:szCs w:val="32"/>
              </w:rPr>
              <w:t>CGA Committee</w:t>
            </w:r>
            <w:r w:rsidR="00130B53" w:rsidRPr="004B67F5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4B67F5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021BFD">
              <w:rPr>
                <w:rFonts w:cstheme="minorHAnsi"/>
                <w:b/>
                <w:sz w:val="32"/>
                <w:szCs w:val="32"/>
              </w:rPr>
              <w:t>Minutes</w:t>
            </w:r>
            <w:r w:rsidR="00130B53" w:rsidRPr="004B67F5">
              <w:rPr>
                <w:rFonts w:cstheme="minorHAnsi"/>
                <w:b/>
                <w:sz w:val="32"/>
                <w:szCs w:val="32"/>
              </w:rPr>
              <w:br/>
            </w:r>
            <w:r w:rsidRPr="004B67F5">
              <w:rPr>
                <w:rFonts w:cstheme="minorHAnsi"/>
                <w:b/>
                <w:i/>
                <w:sz w:val="32"/>
                <w:szCs w:val="32"/>
              </w:rPr>
              <w:t xml:space="preserve">       M</w:t>
            </w:r>
            <w:r w:rsidR="00130B53" w:rsidRPr="004B67F5">
              <w:rPr>
                <w:rFonts w:cstheme="minorHAnsi"/>
                <w:b/>
                <w:i/>
                <w:sz w:val="32"/>
                <w:szCs w:val="32"/>
              </w:rPr>
              <w:t xml:space="preserve">PC Conference Room – </w:t>
            </w:r>
            <w:r w:rsidR="001A7685" w:rsidRPr="004B67F5">
              <w:rPr>
                <w:rFonts w:cstheme="minorHAnsi"/>
                <w:b/>
                <w:i/>
                <w:sz w:val="32"/>
                <w:szCs w:val="32"/>
              </w:rPr>
              <w:t>10</w:t>
            </w:r>
            <w:r w:rsidR="001A044C" w:rsidRPr="004B67F5">
              <w:rPr>
                <w:rFonts w:cstheme="minorHAnsi"/>
                <w:b/>
                <w:i/>
                <w:sz w:val="32"/>
                <w:szCs w:val="32"/>
              </w:rPr>
              <w:t>:00</w:t>
            </w:r>
            <w:r w:rsidR="001A7685" w:rsidRPr="004B67F5">
              <w:rPr>
                <w:rFonts w:cstheme="minorHAnsi"/>
                <w:b/>
                <w:i/>
                <w:sz w:val="32"/>
                <w:szCs w:val="32"/>
              </w:rPr>
              <w:t>a</w:t>
            </w:r>
            <w:r w:rsidR="001A044C" w:rsidRPr="004B67F5">
              <w:rPr>
                <w:rFonts w:cstheme="minorHAnsi"/>
                <w:b/>
                <w:i/>
                <w:sz w:val="32"/>
                <w:szCs w:val="32"/>
              </w:rPr>
              <w:t>m</w:t>
            </w:r>
            <w:r w:rsidR="00DD27C5">
              <w:rPr>
                <w:rFonts w:cstheme="minorHAnsi"/>
                <w:b/>
                <w:i/>
                <w:sz w:val="32"/>
                <w:szCs w:val="32"/>
              </w:rPr>
              <w:t xml:space="preserve"> </w:t>
            </w:r>
            <w:r w:rsidR="00063E81">
              <w:rPr>
                <w:rFonts w:cstheme="minorHAnsi"/>
                <w:b/>
                <w:i/>
                <w:sz w:val="32"/>
                <w:szCs w:val="32"/>
              </w:rPr>
              <w:t xml:space="preserve">Thursday </w:t>
            </w:r>
            <w:r w:rsidR="00414EB3">
              <w:rPr>
                <w:rFonts w:cstheme="minorHAnsi"/>
                <w:b/>
                <w:i/>
                <w:sz w:val="32"/>
                <w:szCs w:val="32"/>
              </w:rPr>
              <w:t xml:space="preserve">June </w:t>
            </w:r>
            <w:r w:rsidR="00063E81">
              <w:rPr>
                <w:rFonts w:cstheme="minorHAnsi"/>
                <w:b/>
                <w:i/>
                <w:sz w:val="32"/>
                <w:szCs w:val="32"/>
              </w:rPr>
              <w:t>13</w:t>
            </w:r>
            <w:r w:rsidR="00414EB3" w:rsidRPr="00414EB3">
              <w:rPr>
                <w:rFonts w:cstheme="minorHAnsi"/>
                <w:b/>
                <w:i/>
                <w:sz w:val="32"/>
                <w:szCs w:val="32"/>
                <w:vertAlign w:val="superscript"/>
              </w:rPr>
              <w:t>th</w:t>
            </w:r>
            <w:r w:rsidR="00414EB3">
              <w:rPr>
                <w:rFonts w:cstheme="minorHAnsi"/>
                <w:b/>
                <w:i/>
                <w:sz w:val="32"/>
                <w:szCs w:val="32"/>
              </w:rPr>
              <w:t xml:space="preserve">, </w:t>
            </w:r>
            <w:r w:rsidR="001A7685" w:rsidRPr="004B67F5">
              <w:rPr>
                <w:rFonts w:cstheme="minorHAnsi"/>
                <w:b/>
                <w:i/>
                <w:sz w:val="32"/>
                <w:szCs w:val="32"/>
              </w:rPr>
              <w:t>2019</w:t>
            </w:r>
          </w:p>
          <w:p w:rsidR="00FF0102" w:rsidRPr="004B67F5" w:rsidRDefault="00FF0102" w:rsidP="00C6319A">
            <w:pPr>
              <w:spacing w:after="0"/>
              <w:ind w:left="-378"/>
              <w:jc w:val="center"/>
              <w:rPr>
                <w:rFonts w:cstheme="minorHAnsi"/>
                <w:sz w:val="28"/>
                <w:szCs w:val="28"/>
                <w:u w:val="single"/>
                <w:vertAlign w:val="superscript"/>
              </w:rPr>
            </w:pPr>
          </w:p>
        </w:tc>
      </w:tr>
    </w:tbl>
    <w:p w:rsidR="00F8048C" w:rsidRDefault="00F8048C" w:rsidP="00F8048C">
      <w:pPr>
        <w:pStyle w:val="Heading2"/>
        <w:spacing w:line="240" w:lineRule="auto"/>
        <w:rPr>
          <w:rFonts w:ascii="Book Antiqua" w:hAnsi="Book Antiqua" w:cstheme="majorHAnsi"/>
        </w:rPr>
      </w:pPr>
    </w:p>
    <w:p w:rsidR="00F31C86" w:rsidRDefault="00F31C86" w:rsidP="00F31C86">
      <w:pPr>
        <w:pStyle w:val="ListParagraph"/>
        <w:ind w:left="-630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</w:t>
      </w:r>
    </w:p>
    <w:p w:rsidR="00DE00A0" w:rsidRPr="003D3A00" w:rsidRDefault="00F8048C" w:rsidP="00F8048C">
      <w:pPr>
        <w:pStyle w:val="ListParagraph"/>
        <w:numPr>
          <w:ilvl w:val="0"/>
          <w:numId w:val="27"/>
        </w:numPr>
        <w:ind w:left="-360"/>
        <w:rPr>
          <w:b/>
        </w:rPr>
      </w:pPr>
      <w:bookmarkStart w:id="0" w:name="_GoBack"/>
      <w:bookmarkEnd w:id="0"/>
      <w:r w:rsidRPr="003D3A00">
        <w:rPr>
          <w:b/>
        </w:rPr>
        <w:t>Call to Order</w:t>
      </w:r>
      <w:r w:rsidRPr="003D3A00">
        <w:rPr>
          <w:b/>
        </w:rPr>
        <w:tab/>
      </w:r>
      <w:r w:rsidRPr="003D3A00">
        <w:rPr>
          <w:b/>
        </w:rPr>
        <w:tab/>
      </w:r>
      <w:r w:rsidRPr="003D3A00">
        <w:rPr>
          <w:b/>
        </w:rPr>
        <w:tab/>
      </w:r>
      <w:r w:rsidRPr="003D3A00">
        <w:rPr>
          <w:b/>
        </w:rPr>
        <w:tab/>
      </w:r>
      <w:r w:rsidRPr="003D3A00">
        <w:rPr>
          <w:b/>
        </w:rPr>
        <w:tab/>
      </w:r>
      <w:r w:rsidRPr="003D3A00">
        <w:rPr>
          <w:b/>
        </w:rPr>
        <w:tab/>
      </w:r>
      <w:r w:rsidRPr="003D3A00">
        <w:rPr>
          <w:b/>
        </w:rPr>
        <w:tab/>
      </w:r>
      <w:r w:rsidRPr="003D3A00">
        <w:rPr>
          <w:b/>
        </w:rPr>
        <w:tab/>
        <w:t xml:space="preserve">  </w:t>
      </w:r>
      <w:r w:rsidR="00467C80" w:rsidRPr="003D3A00">
        <w:rPr>
          <w:b/>
        </w:rPr>
        <w:t xml:space="preserve">    </w:t>
      </w:r>
      <w:r w:rsidR="00F267E6" w:rsidRPr="003D3A00">
        <w:rPr>
          <w:b/>
        </w:rPr>
        <w:t xml:space="preserve">  </w:t>
      </w:r>
    </w:p>
    <w:p w:rsidR="00DE00A0" w:rsidRPr="003D3A00" w:rsidRDefault="00DE00A0" w:rsidP="00DE00A0">
      <w:pPr>
        <w:pStyle w:val="ListParagraph"/>
        <w:ind w:left="-360"/>
      </w:pPr>
      <w:r w:rsidRPr="003D3A00">
        <w:t xml:space="preserve">Chair McDonald called the meeting to order at 10:00am. </w:t>
      </w:r>
    </w:p>
    <w:p w:rsidR="00F8048C" w:rsidRPr="003D3A00" w:rsidRDefault="00DE00A0" w:rsidP="00DE00A0">
      <w:pPr>
        <w:pStyle w:val="ListParagraph"/>
        <w:ind w:left="-360"/>
      </w:pPr>
      <w:r w:rsidRPr="003D3A00">
        <w:rPr>
          <w:b/>
        </w:rPr>
        <w:t>Staff Present:</w:t>
      </w:r>
      <w:r w:rsidRPr="003D3A00">
        <w:t xml:space="preserve"> </w:t>
      </w:r>
      <w:r w:rsidR="00467C80" w:rsidRPr="003D3A00">
        <w:t xml:space="preserve"> </w:t>
      </w:r>
      <w:r w:rsidRPr="003D3A00">
        <w:t>Beckie Meek, Scott Larson, Jane Montgomery.</w:t>
      </w:r>
    </w:p>
    <w:p w:rsidR="00F8048C" w:rsidRPr="003D3A00" w:rsidRDefault="00DE00A0" w:rsidP="004B67F5">
      <w:pPr>
        <w:pStyle w:val="ListParagraph"/>
        <w:ind w:left="-360"/>
      </w:pPr>
      <w:r w:rsidRPr="003D3A00">
        <w:rPr>
          <w:b/>
        </w:rPr>
        <w:t>Councilmembers</w:t>
      </w:r>
      <w:r w:rsidRPr="003D3A00">
        <w:t>: Nicola McDonald, Michelle Gehring</w:t>
      </w:r>
    </w:p>
    <w:p w:rsidR="00DE00A0" w:rsidRPr="003D3A00" w:rsidRDefault="00DE00A0" w:rsidP="004B67F5">
      <w:pPr>
        <w:pStyle w:val="ListParagraph"/>
        <w:ind w:left="-360"/>
      </w:pPr>
      <w:r w:rsidRPr="003D3A00">
        <w:rPr>
          <w:b/>
        </w:rPr>
        <w:t>Park Board</w:t>
      </w:r>
      <w:r w:rsidRPr="003D3A00">
        <w:t>: Jason Linkem</w:t>
      </w:r>
    </w:p>
    <w:p w:rsidR="00DE00A0" w:rsidRPr="003D3A00" w:rsidRDefault="00DE00A0" w:rsidP="004B67F5">
      <w:pPr>
        <w:pStyle w:val="ListParagraph"/>
        <w:ind w:left="-360"/>
      </w:pPr>
      <w:r w:rsidRPr="003D3A00">
        <w:rPr>
          <w:b/>
        </w:rPr>
        <w:t>Public:</w:t>
      </w:r>
      <w:r w:rsidRPr="003D3A00">
        <w:t xml:space="preserve"> Felix Colby</w:t>
      </w:r>
      <w:r w:rsidRPr="003D3A00">
        <w:br/>
      </w:r>
    </w:p>
    <w:p w:rsidR="00F8048C" w:rsidRPr="00A14EAA" w:rsidRDefault="00F8048C" w:rsidP="00DE00A0">
      <w:pPr>
        <w:pStyle w:val="ListParagraph"/>
        <w:numPr>
          <w:ilvl w:val="0"/>
          <w:numId w:val="27"/>
        </w:numPr>
        <w:spacing w:line="240" w:lineRule="auto"/>
        <w:ind w:left="-360"/>
        <w:rPr>
          <w:rFonts w:ascii="Book Antiqua" w:hAnsi="Book Antiqua" w:cstheme="majorHAnsi"/>
          <w:b/>
          <w:sz w:val="28"/>
          <w:szCs w:val="28"/>
        </w:rPr>
      </w:pPr>
      <w:r w:rsidRPr="003D3A00">
        <w:rPr>
          <w:b/>
        </w:rPr>
        <w:t xml:space="preserve"> Meeting </w:t>
      </w:r>
      <w:r w:rsidR="00021BFD" w:rsidRPr="003D3A00">
        <w:rPr>
          <w:b/>
        </w:rPr>
        <w:t>Minutes</w:t>
      </w:r>
      <w:r w:rsidRPr="003D3A00">
        <w:rPr>
          <w:b/>
        </w:rPr>
        <w:t xml:space="preserve"> </w:t>
      </w:r>
      <w:r w:rsidR="00DE00A0" w:rsidRPr="003D3A00">
        <w:rPr>
          <w:b/>
        </w:rPr>
        <w:t>of May</w:t>
      </w:r>
      <w:r w:rsidR="006E4875" w:rsidRPr="003D3A00">
        <w:rPr>
          <w:b/>
        </w:rPr>
        <w:t xml:space="preserve"> 7</w:t>
      </w:r>
      <w:r w:rsidR="006E4875" w:rsidRPr="003D3A00">
        <w:rPr>
          <w:b/>
          <w:vertAlign w:val="superscript"/>
        </w:rPr>
        <w:t>th</w:t>
      </w:r>
      <w:r w:rsidR="006E4875" w:rsidRPr="003D3A00">
        <w:rPr>
          <w:b/>
        </w:rPr>
        <w:t xml:space="preserve">, </w:t>
      </w:r>
      <w:r w:rsidR="00DD27C5" w:rsidRPr="003D3A00">
        <w:rPr>
          <w:b/>
        </w:rPr>
        <w:t>2019</w:t>
      </w:r>
      <w:r w:rsidR="00DE00A0" w:rsidRPr="003D3A00">
        <w:rPr>
          <w:b/>
        </w:rPr>
        <w:br/>
        <w:t xml:space="preserve"> </w:t>
      </w:r>
      <w:r w:rsidR="00DE00A0" w:rsidRPr="003D3A00">
        <w:t xml:space="preserve">The Meeting minutes were approved. </w:t>
      </w:r>
      <w:r w:rsidR="00B85DA2" w:rsidRPr="003D3A00">
        <w:rPr>
          <w:b/>
        </w:rPr>
        <w:tab/>
      </w:r>
      <w:r w:rsidR="00B85DA2" w:rsidRPr="003D3A00">
        <w:rPr>
          <w:b/>
        </w:rPr>
        <w:tab/>
      </w:r>
      <w:r w:rsidR="00D244C9" w:rsidRPr="00A14EAA">
        <w:rPr>
          <w:b/>
          <w:sz w:val="28"/>
          <w:szCs w:val="28"/>
        </w:rPr>
        <w:tab/>
      </w:r>
      <w:r w:rsidR="00D244C9" w:rsidRPr="00A14EAA">
        <w:rPr>
          <w:b/>
          <w:sz w:val="28"/>
          <w:szCs w:val="28"/>
        </w:rPr>
        <w:tab/>
      </w:r>
      <w:r w:rsidR="00D244C9" w:rsidRPr="00A14EAA">
        <w:rPr>
          <w:b/>
          <w:sz w:val="28"/>
          <w:szCs w:val="28"/>
        </w:rPr>
        <w:tab/>
      </w:r>
      <w:r w:rsidR="00D244C9" w:rsidRPr="00A14EAA">
        <w:rPr>
          <w:b/>
          <w:sz w:val="28"/>
          <w:szCs w:val="28"/>
        </w:rPr>
        <w:tab/>
      </w:r>
      <w:r w:rsidR="00B85DA2" w:rsidRPr="00A14EAA">
        <w:rPr>
          <w:b/>
          <w:sz w:val="28"/>
          <w:szCs w:val="28"/>
        </w:rPr>
        <w:tab/>
      </w:r>
      <w:r w:rsidR="00B85DA2" w:rsidRPr="00A14EAA">
        <w:rPr>
          <w:b/>
          <w:sz w:val="28"/>
          <w:szCs w:val="28"/>
        </w:rPr>
        <w:tab/>
      </w:r>
      <w:r w:rsidR="00DE00A0">
        <w:rPr>
          <w:b/>
          <w:sz w:val="28"/>
          <w:szCs w:val="28"/>
        </w:rPr>
        <w:t xml:space="preserve">            </w:t>
      </w:r>
      <w:r w:rsidR="00B85DA2" w:rsidRPr="00A14EAA">
        <w:rPr>
          <w:b/>
          <w:sz w:val="28"/>
          <w:szCs w:val="28"/>
        </w:rPr>
        <w:tab/>
      </w:r>
      <w:r w:rsidR="00B85DA2" w:rsidRPr="00A14EAA">
        <w:rPr>
          <w:b/>
          <w:sz w:val="28"/>
          <w:szCs w:val="28"/>
        </w:rPr>
        <w:tab/>
      </w:r>
    </w:p>
    <w:p w:rsidR="00102D96" w:rsidRPr="003D3A00" w:rsidRDefault="00DE00A0" w:rsidP="00A15D1A">
      <w:pPr>
        <w:pStyle w:val="ListParagraph"/>
        <w:numPr>
          <w:ilvl w:val="0"/>
          <w:numId w:val="27"/>
        </w:numPr>
        <w:tabs>
          <w:tab w:val="clear" w:pos="2448"/>
        </w:tabs>
        <w:spacing w:line="240" w:lineRule="auto"/>
        <w:ind w:left="-360"/>
        <w:rPr>
          <w:rFonts w:asciiTheme="majorHAnsi" w:hAnsiTheme="majorHAnsi" w:cstheme="majorHAnsi"/>
        </w:rPr>
      </w:pPr>
      <w:r>
        <w:rPr>
          <w:rFonts w:ascii="Book Antiqua" w:hAnsi="Book Antiqua" w:cstheme="majorHAnsi"/>
          <w:b/>
          <w:sz w:val="28"/>
          <w:szCs w:val="28"/>
        </w:rPr>
        <w:t xml:space="preserve">  </w:t>
      </w:r>
      <w:r w:rsidR="00A15D1A">
        <w:rPr>
          <w:rFonts w:asciiTheme="majorHAnsi" w:hAnsiTheme="majorHAnsi" w:cstheme="majorHAnsi"/>
          <w:b/>
        </w:rPr>
        <w:t xml:space="preserve">Parks </w:t>
      </w:r>
      <w:r w:rsidR="004837E2" w:rsidRPr="003D3A00">
        <w:rPr>
          <w:rFonts w:asciiTheme="majorHAnsi" w:hAnsiTheme="majorHAnsi" w:cstheme="majorHAnsi"/>
          <w:b/>
        </w:rPr>
        <w:t>Report</w:t>
      </w:r>
      <w:r w:rsidRPr="003D3A00">
        <w:rPr>
          <w:rFonts w:asciiTheme="majorHAnsi" w:hAnsiTheme="majorHAnsi" w:cstheme="majorHAnsi"/>
          <w:b/>
        </w:rPr>
        <w:br/>
        <w:t xml:space="preserve">  </w:t>
      </w:r>
      <w:r w:rsidRPr="003D3A00">
        <w:rPr>
          <w:rFonts w:asciiTheme="majorHAnsi" w:hAnsiTheme="majorHAnsi" w:cstheme="majorHAnsi"/>
        </w:rPr>
        <w:t xml:space="preserve">Jason Linkem was present and </w:t>
      </w:r>
      <w:r w:rsidR="00102D96" w:rsidRPr="003D3A00">
        <w:rPr>
          <w:rFonts w:asciiTheme="majorHAnsi" w:hAnsiTheme="majorHAnsi" w:cstheme="majorHAnsi"/>
        </w:rPr>
        <w:t xml:space="preserve">updated the committee on Parks. He briefed on the </w:t>
      </w:r>
      <w:r w:rsidR="00A97C3C" w:rsidRPr="003D3A00">
        <w:rPr>
          <w:rFonts w:asciiTheme="majorHAnsi" w:hAnsiTheme="majorHAnsi" w:cstheme="majorHAnsi"/>
        </w:rPr>
        <w:br/>
        <w:t xml:space="preserve">  </w:t>
      </w:r>
      <w:r w:rsidR="00102D96" w:rsidRPr="003D3A00">
        <w:rPr>
          <w:rFonts w:asciiTheme="majorHAnsi" w:hAnsiTheme="majorHAnsi" w:cstheme="majorHAnsi"/>
        </w:rPr>
        <w:t>following</w:t>
      </w:r>
      <w:r w:rsidR="00E42D14" w:rsidRPr="003D3A00">
        <w:rPr>
          <w:rFonts w:asciiTheme="majorHAnsi" w:hAnsiTheme="majorHAnsi" w:cstheme="majorHAnsi"/>
        </w:rPr>
        <w:t xml:space="preserve"> topics which were followed by Committee discussions. </w:t>
      </w:r>
    </w:p>
    <w:p w:rsidR="00102D96" w:rsidRPr="003D3A00" w:rsidRDefault="00102D96" w:rsidP="00A15D1A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 xml:space="preserve">The community build of Calistoga Park </w:t>
      </w:r>
      <w:r w:rsidR="00193897" w:rsidRPr="003D3A00">
        <w:rPr>
          <w:rFonts w:asciiTheme="majorHAnsi" w:hAnsiTheme="majorHAnsi" w:cstheme="majorHAnsi"/>
        </w:rPr>
        <w:t xml:space="preserve">was </w:t>
      </w:r>
      <w:r w:rsidRPr="003D3A00">
        <w:rPr>
          <w:rFonts w:asciiTheme="majorHAnsi" w:hAnsiTheme="majorHAnsi" w:cstheme="majorHAnsi"/>
        </w:rPr>
        <w:t>on June 1</w:t>
      </w:r>
      <w:r w:rsidR="00193897" w:rsidRPr="003D3A00">
        <w:rPr>
          <w:rFonts w:asciiTheme="majorHAnsi" w:hAnsiTheme="majorHAnsi" w:cstheme="majorHAnsi"/>
          <w:vertAlign w:val="superscript"/>
        </w:rPr>
        <w:t xml:space="preserve">, </w:t>
      </w:r>
      <w:r w:rsidR="00193897" w:rsidRPr="003D3A00">
        <w:rPr>
          <w:rFonts w:asciiTheme="majorHAnsi" w:hAnsiTheme="majorHAnsi" w:cstheme="majorHAnsi"/>
        </w:rPr>
        <w:t>2019. It was very successful, was completed by 4:30pm, and they had approximately 30 volunteers</w:t>
      </w:r>
      <w:r w:rsidRPr="003D3A00">
        <w:rPr>
          <w:rFonts w:asciiTheme="majorHAnsi" w:hAnsiTheme="majorHAnsi" w:cstheme="majorHAnsi"/>
        </w:rPr>
        <w:t>;</w:t>
      </w:r>
    </w:p>
    <w:p w:rsidR="00102D96" w:rsidRPr="003D3A00" w:rsidRDefault="00102D96" w:rsidP="00A15D1A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>Rollers were missing from roller slide but will be in on the 26</w:t>
      </w:r>
      <w:r w:rsidRPr="003D3A00">
        <w:rPr>
          <w:rFonts w:asciiTheme="majorHAnsi" w:hAnsiTheme="majorHAnsi" w:cstheme="majorHAnsi"/>
          <w:vertAlign w:val="superscript"/>
        </w:rPr>
        <w:t>th</w:t>
      </w:r>
      <w:r w:rsidRPr="003D3A00">
        <w:rPr>
          <w:rFonts w:asciiTheme="majorHAnsi" w:hAnsiTheme="majorHAnsi" w:cstheme="majorHAnsi"/>
        </w:rPr>
        <w:t>;</w:t>
      </w:r>
    </w:p>
    <w:p w:rsidR="00102D96" w:rsidRPr="003D3A00" w:rsidRDefault="00102D96" w:rsidP="00A15D1A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>Opening date for Calistoga Park is July 1</w:t>
      </w:r>
      <w:r w:rsidRPr="003D3A00">
        <w:rPr>
          <w:rFonts w:asciiTheme="majorHAnsi" w:hAnsiTheme="majorHAnsi" w:cstheme="majorHAnsi"/>
          <w:vertAlign w:val="superscript"/>
        </w:rPr>
        <w:t>st</w:t>
      </w:r>
      <w:r w:rsidRPr="003D3A00">
        <w:rPr>
          <w:rFonts w:asciiTheme="majorHAnsi" w:hAnsiTheme="majorHAnsi" w:cstheme="majorHAnsi"/>
        </w:rPr>
        <w:t>;</w:t>
      </w:r>
    </w:p>
    <w:p w:rsidR="00102D96" w:rsidRPr="003D3A00" w:rsidRDefault="00102D96" w:rsidP="00A15D1A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>The spinner was not ADA compliant as it is not accessible by wheelchair;</w:t>
      </w:r>
    </w:p>
    <w:p w:rsidR="00E42D14" w:rsidRPr="003D3A00" w:rsidRDefault="00102D96" w:rsidP="00A15D1A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>Whether or not to keep the spinner, or replace it;</w:t>
      </w:r>
    </w:p>
    <w:p w:rsidR="00102D96" w:rsidRPr="003D3A00" w:rsidRDefault="00E42D14" w:rsidP="00A15D1A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>Can the Mayor have the equipment removed;</w:t>
      </w:r>
    </w:p>
    <w:p w:rsidR="00102D96" w:rsidRPr="003D3A00" w:rsidRDefault="00102D96" w:rsidP="00A15D1A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>Pricing  for ADA wheelchair compliant spinners;</w:t>
      </w:r>
    </w:p>
    <w:p w:rsidR="00A97C3C" w:rsidRPr="003D3A00" w:rsidRDefault="00102D96" w:rsidP="00A15D1A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>The possibility of putting a ADA compliant spinner in the main park which is more accessible by wheelchair</w:t>
      </w:r>
      <w:r w:rsidR="00E42D14" w:rsidRPr="003D3A00">
        <w:rPr>
          <w:rFonts w:asciiTheme="majorHAnsi" w:hAnsiTheme="majorHAnsi" w:cstheme="majorHAnsi"/>
        </w:rPr>
        <w:t>;</w:t>
      </w:r>
    </w:p>
    <w:p w:rsidR="00334313" w:rsidRPr="003D3A00" w:rsidRDefault="00E42D14" w:rsidP="00A15D1A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 xml:space="preserve">Hanging baskets </w:t>
      </w:r>
      <w:r w:rsidR="00193897" w:rsidRPr="003D3A00">
        <w:rPr>
          <w:rFonts w:asciiTheme="majorHAnsi" w:hAnsiTheme="majorHAnsi" w:cstheme="majorHAnsi"/>
        </w:rPr>
        <w:t xml:space="preserve">are </w:t>
      </w:r>
      <w:r w:rsidRPr="003D3A00">
        <w:rPr>
          <w:rFonts w:asciiTheme="majorHAnsi" w:hAnsiTheme="majorHAnsi" w:cstheme="majorHAnsi"/>
        </w:rPr>
        <w:t xml:space="preserve">from a vendor in </w:t>
      </w:r>
      <w:r w:rsidR="00193897" w:rsidRPr="003D3A00">
        <w:rPr>
          <w:rFonts w:asciiTheme="majorHAnsi" w:hAnsiTheme="majorHAnsi" w:cstheme="majorHAnsi"/>
        </w:rPr>
        <w:t xml:space="preserve">Oregon. They </w:t>
      </w:r>
      <w:r w:rsidRPr="003D3A00">
        <w:rPr>
          <w:rFonts w:asciiTheme="majorHAnsi" w:hAnsiTheme="majorHAnsi" w:cstheme="majorHAnsi"/>
        </w:rPr>
        <w:t xml:space="preserve">have a feature that collects the water so they only have to be watered </w:t>
      </w:r>
      <w:r w:rsidR="00193897" w:rsidRPr="003D3A00">
        <w:rPr>
          <w:rFonts w:asciiTheme="majorHAnsi" w:hAnsiTheme="majorHAnsi" w:cstheme="majorHAnsi"/>
        </w:rPr>
        <w:t xml:space="preserve">every </w:t>
      </w:r>
      <w:r w:rsidRPr="003D3A00">
        <w:rPr>
          <w:rFonts w:asciiTheme="majorHAnsi" w:hAnsiTheme="majorHAnsi" w:cstheme="majorHAnsi"/>
        </w:rPr>
        <w:t xml:space="preserve">5-7 days.  The Board did contact local vendors but they were not able to supply the City. </w:t>
      </w:r>
      <w:r w:rsidR="004837E2" w:rsidRPr="003D3A00">
        <w:rPr>
          <w:rFonts w:asciiTheme="majorHAnsi" w:hAnsiTheme="majorHAnsi" w:cstheme="majorHAnsi"/>
          <w:b/>
        </w:rPr>
        <w:tab/>
      </w:r>
      <w:r w:rsidR="004837E2" w:rsidRPr="003D3A00">
        <w:rPr>
          <w:rFonts w:asciiTheme="majorHAnsi" w:hAnsiTheme="majorHAnsi" w:cstheme="majorHAnsi"/>
          <w:b/>
        </w:rPr>
        <w:tab/>
      </w:r>
    </w:p>
    <w:p w:rsidR="006B7C66" w:rsidRPr="003D3A00" w:rsidRDefault="00334313" w:rsidP="00A15D1A">
      <w:pPr>
        <w:spacing w:line="240" w:lineRule="auto"/>
        <w:ind w:left="-180"/>
        <w:jc w:val="both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 xml:space="preserve">Chair McDonald asked Beckie Meek to report </w:t>
      </w:r>
      <w:r w:rsidR="00576EC5" w:rsidRPr="003D3A00">
        <w:rPr>
          <w:rFonts w:asciiTheme="majorHAnsi" w:hAnsiTheme="majorHAnsi" w:cstheme="majorHAnsi"/>
        </w:rPr>
        <w:t xml:space="preserve">back to her </w:t>
      </w:r>
      <w:r w:rsidRPr="003D3A00">
        <w:rPr>
          <w:rFonts w:asciiTheme="majorHAnsi" w:hAnsiTheme="majorHAnsi" w:cstheme="majorHAnsi"/>
        </w:rPr>
        <w:t>on the cost for Phase II of Calistoga Park.</w:t>
      </w:r>
      <w:r w:rsidR="00F8048C" w:rsidRPr="003D3A00">
        <w:rPr>
          <w:rFonts w:asciiTheme="majorHAnsi" w:hAnsiTheme="majorHAnsi" w:cstheme="majorHAnsi"/>
        </w:rPr>
        <w:t xml:space="preserve"> </w:t>
      </w:r>
      <w:r w:rsidR="00576EC5" w:rsidRPr="003D3A00">
        <w:rPr>
          <w:rFonts w:asciiTheme="majorHAnsi" w:hAnsiTheme="majorHAnsi" w:cstheme="majorHAnsi"/>
        </w:rPr>
        <w:t xml:space="preserve"> N</w:t>
      </w:r>
      <w:r w:rsidR="006B7C66" w:rsidRPr="003D3A00">
        <w:rPr>
          <w:rFonts w:asciiTheme="majorHAnsi" w:hAnsiTheme="majorHAnsi" w:cstheme="majorHAnsi"/>
        </w:rPr>
        <w:t xml:space="preserve">o action </w:t>
      </w:r>
      <w:r w:rsidR="00576EC5" w:rsidRPr="003D3A00">
        <w:rPr>
          <w:rFonts w:asciiTheme="majorHAnsi" w:hAnsiTheme="majorHAnsi" w:cstheme="majorHAnsi"/>
        </w:rPr>
        <w:t xml:space="preserve">will be taken on the spinner </w:t>
      </w:r>
      <w:r w:rsidR="006B7C66" w:rsidRPr="003D3A00">
        <w:rPr>
          <w:rFonts w:asciiTheme="majorHAnsi" w:hAnsiTheme="majorHAnsi" w:cstheme="majorHAnsi"/>
        </w:rPr>
        <w:t xml:space="preserve">until </w:t>
      </w:r>
      <w:r w:rsidR="00576EC5" w:rsidRPr="003D3A00">
        <w:rPr>
          <w:rFonts w:asciiTheme="majorHAnsi" w:hAnsiTheme="majorHAnsi" w:cstheme="majorHAnsi"/>
        </w:rPr>
        <w:t xml:space="preserve">the </w:t>
      </w:r>
      <w:r w:rsidR="003D3A00">
        <w:rPr>
          <w:rFonts w:asciiTheme="majorHAnsi" w:hAnsiTheme="majorHAnsi" w:cstheme="majorHAnsi"/>
        </w:rPr>
        <w:t>Park</w:t>
      </w:r>
      <w:r w:rsidR="006B7C66" w:rsidRPr="003D3A00">
        <w:rPr>
          <w:rFonts w:asciiTheme="majorHAnsi" w:hAnsiTheme="majorHAnsi" w:cstheme="majorHAnsi"/>
        </w:rPr>
        <w:t xml:space="preserve"> Board </w:t>
      </w:r>
      <w:r w:rsidR="00576EC5" w:rsidRPr="003D3A00">
        <w:rPr>
          <w:rFonts w:asciiTheme="majorHAnsi" w:hAnsiTheme="majorHAnsi" w:cstheme="majorHAnsi"/>
        </w:rPr>
        <w:t xml:space="preserve">meets again.  When they discuss it they will bring a </w:t>
      </w:r>
      <w:r w:rsidR="006B7C66" w:rsidRPr="003D3A00">
        <w:rPr>
          <w:rFonts w:asciiTheme="majorHAnsi" w:hAnsiTheme="majorHAnsi" w:cstheme="majorHAnsi"/>
        </w:rPr>
        <w:t xml:space="preserve">report </w:t>
      </w:r>
      <w:r w:rsidR="00576EC5" w:rsidRPr="003D3A00">
        <w:rPr>
          <w:rFonts w:asciiTheme="majorHAnsi" w:hAnsiTheme="majorHAnsi" w:cstheme="majorHAnsi"/>
        </w:rPr>
        <w:t xml:space="preserve">back </w:t>
      </w:r>
      <w:r w:rsidR="006B7C66" w:rsidRPr="003D3A00">
        <w:rPr>
          <w:rFonts w:asciiTheme="majorHAnsi" w:hAnsiTheme="majorHAnsi" w:cstheme="majorHAnsi"/>
        </w:rPr>
        <w:t>to CGA.</w:t>
      </w:r>
    </w:p>
    <w:p w:rsidR="00000CD8" w:rsidRPr="003D3A00" w:rsidRDefault="00004848" w:rsidP="00A15D1A">
      <w:pPr>
        <w:pStyle w:val="ListParagraph"/>
        <w:numPr>
          <w:ilvl w:val="0"/>
          <w:numId w:val="27"/>
        </w:numPr>
        <w:spacing w:line="240" w:lineRule="auto"/>
        <w:ind w:left="-180" w:hanging="540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  <w:b/>
        </w:rPr>
        <w:t>Priority Agenda Items to discuss</w:t>
      </w:r>
      <w:r w:rsidR="00331DAA" w:rsidRPr="003D3A00">
        <w:rPr>
          <w:rFonts w:asciiTheme="majorHAnsi" w:hAnsiTheme="majorHAnsi" w:cstheme="majorHAnsi"/>
          <w:b/>
        </w:rPr>
        <w:t>:</w:t>
      </w:r>
      <w:r w:rsidR="002062D5" w:rsidRPr="003D3A00">
        <w:rPr>
          <w:rFonts w:asciiTheme="majorHAnsi" w:hAnsiTheme="majorHAnsi" w:cstheme="majorHAnsi"/>
          <w:b/>
        </w:rPr>
        <w:tab/>
      </w:r>
      <w:r w:rsidR="002062D5" w:rsidRPr="003D3A00">
        <w:rPr>
          <w:rFonts w:asciiTheme="majorHAnsi" w:hAnsiTheme="majorHAnsi" w:cstheme="majorHAnsi"/>
        </w:rPr>
        <w:tab/>
      </w:r>
      <w:r w:rsidR="002062D5" w:rsidRPr="003D3A00">
        <w:rPr>
          <w:rFonts w:asciiTheme="majorHAnsi" w:hAnsiTheme="majorHAnsi" w:cstheme="majorHAnsi"/>
        </w:rPr>
        <w:tab/>
      </w:r>
      <w:r w:rsidR="002062D5" w:rsidRPr="003D3A00">
        <w:rPr>
          <w:rFonts w:asciiTheme="majorHAnsi" w:hAnsiTheme="majorHAnsi" w:cstheme="majorHAnsi"/>
        </w:rPr>
        <w:tab/>
        <w:t xml:space="preserve">          </w:t>
      </w:r>
    </w:p>
    <w:p w:rsidR="0023780F" w:rsidRPr="003D3A00" w:rsidRDefault="00E15832" w:rsidP="00A94D1D">
      <w:pPr>
        <w:pStyle w:val="ListParagraph"/>
        <w:numPr>
          <w:ilvl w:val="0"/>
          <w:numId w:val="44"/>
        </w:numPr>
        <w:tabs>
          <w:tab w:val="clear" w:pos="2448"/>
          <w:tab w:val="left" w:pos="180"/>
        </w:tabs>
        <w:spacing w:after="0" w:line="240" w:lineRule="auto"/>
        <w:ind w:left="-180" w:firstLine="0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  <w:b/>
        </w:rPr>
        <w:t>Application for City Sponsorship- Pumpkin Fest</w:t>
      </w:r>
      <w:r w:rsidR="00576EC5" w:rsidRPr="003D3A00">
        <w:rPr>
          <w:rFonts w:asciiTheme="majorHAnsi" w:hAnsiTheme="majorHAnsi" w:cstheme="majorHAnsi"/>
          <w:b/>
        </w:rPr>
        <w:br/>
      </w:r>
      <w:r w:rsidR="00576EC5" w:rsidRPr="003D3A00">
        <w:rPr>
          <w:rFonts w:asciiTheme="majorHAnsi" w:hAnsiTheme="majorHAnsi" w:cstheme="majorHAnsi"/>
        </w:rPr>
        <w:t>The Committee reviewed the application and found it complete.</w:t>
      </w:r>
    </w:p>
    <w:p w:rsidR="003D3A00" w:rsidRDefault="00576EC5" w:rsidP="003D3A00">
      <w:pPr>
        <w:pStyle w:val="ListParagraph"/>
        <w:tabs>
          <w:tab w:val="clear" w:pos="2448"/>
        </w:tabs>
        <w:spacing w:after="0" w:line="240" w:lineRule="auto"/>
        <w:ind w:left="-180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  <w:b/>
        </w:rPr>
        <w:t>Action:</w:t>
      </w:r>
      <w:r w:rsidRPr="003D3A00">
        <w:rPr>
          <w:rFonts w:asciiTheme="majorHAnsi" w:hAnsiTheme="majorHAnsi" w:cstheme="majorHAnsi"/>
        </w:rPr>
        <w:t xml:space="preserve"> </w:t>
      </w:r>
      <w:r w:rsidR="0023780F" w:rsidRPr="003D3A00">
        <w:rPr>
          <w:rFonts w:asciiTheme="majorHAnsi" w:hAnsiTheme="majorHAnsi" w:cstheme="majorHAnsi"/>
        </w:rPr>
        <w:t>Move to Study Session</w:t>
      </w:r>
      <w:r w:rsidR="00A94D1D" w:rsidRPr="003D3A00">
        <w:rPr>
          <w:rFonts w:asciiTheme="majorHAnsi" w:hAnsiTheme="majorHAnsi" w:cstheme="majorHAnsi"/>
        </w:rPr>
        <w:t>.</w:t>
      </w:r>
      <w:r w:rsidR="0023780F" w:rsidRPr="003D3A00">
        <w:rPr>
          <w:rFonts w:asciiTheme="majorHAnsi" w:hAnsiTheme="majorHAnsi" w:cstheme="majorHAnsi"/>
        </w:rPr>
        <w:tab/>
      </w:r>
    </w:p>
    <w:p w:rsidR="00A31848" w:rsidRPr="003D3A00" w:rsidRDefault="00840005" w:rsidP="003D3A00">
      <w:pPr>
        <w:pStyle w:val="ListParagraph"/>
        <w:numPr>
          <w:ilvl w:val="0"/>
          <w:numId w:val="44"/>
        </w:numPr>
        <w:tabs>
          <w:tab w:val="clear" w:pos="2448"/>
        </w:tabs>
        <w:spacing w:after="0" w:line="240" w:lineRule="auto"/>
        <w:ind w:left="180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  <w:b/>
        </w:rPr>
        <w:lastRenderedPageBreak/>
        <w:t xml:space="preserve">Appointment Nomination Process/ Council </w:t>
      </w:r>
      <w:r w:rsidR="008F206A" w:rsidRPr="003D3A00">
        <w:rPr>
          <w:rFonts w:asciiTheme="majorHAnsi" w:hAnsiTheme="majorHAnsi" w:cstheme="majorHAnsi"/>
          <w:b/>
        </w:rPr>
        <w:tab/>
      </w:r>
    </w:p>
    <w:p w:rsidR="008F206A" w:rsidRPr="003D3A00" w:rsidRDefault="00576EC5" w:rsidP="00A94D1D">
      <w:pPr>
        <w:pStyle w:val="ListParagraph"/>
        <w:ind w:left="-180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 xml:space="preserve">The Committee would like the Mayor to come to the next meeting so he can go over his proposal in detail.  </w:t>
      </w:r>
      <w:r w:rsidR="00A94D1D" w:rsidRPr="003D3A00">
        <w:rPr>
          <w:rFonts w:asciiTheme="majorHAnsi" w:hAnsiTheme="majorHAnsi" w:cstheme="majorHAnsi"/>
          <w:b/>
        </w:rPr>
        <w:t>Action:</w:t>
      </w:r>
      <w:r w:rsidR="00A94D1D" w:rsidRPr="003D3A00">
        <w:rPr>
          <w:rFonts w:asciiTheme="majorHAnsi" w:hAnsiTheme="majorHAnsi" w:cstheme="majorHAnsi"/>
        </w:rPr>
        <w:t xml:space="preserve"> Bring back to the </w:t>
      </w:r>
      <w:r w:rsidR="00A31848" w:rsidRPr="003D3A00">
        <w:rPr>
          <w:rFonts w:asciiTheme="majorHAnsi" w:hAnsiTheme="majorHAnsi" w:cstheme="majorHAnsi"/>
        </w:rPr>
        <w:t xml:space="preserve">next meeting. </w:t>
      </w:r>
      <w:r w:rsidR="0023780F" w:rsidRPr="003D3A00">
        <w:rPr>
          <w:rFonts w:asciiTheme="majorHAnsi" w:hAnsiTheme="majorHAnsi" w:cstheme="majorHAnsi"/>
        </w:rPr>
        <w:tab/>
      </w:r>
      <w:r w:rsidR="00A94D1D" w:rsidRPr="003D3A00">
        <w:rPr>
          <w:rFonts w:asciiTheme="majorHAnsi" w:hAnsiTheme="majorHAnsi" w:cstheme="majorHAnsi"/>
        </w:rPr>
        <w:br/>
      </w:r>
      <w:r w:rsidR="0023780F" w:rsidRPr="003D3A00">
        <w:rPr>
          <w:rFonts w:asciiTheme="majorHAnsi" w:hAnsiTheme="majorHAnsi" w:cstheme="majorHAnsi"/>
        </w:rPr>
        <w:tab/>
      </w:r>
      <w:r w:rsidR="0023780F" w:rsidRPr="003D3A00">
        <w:rPr>
          <w:rFonts w:asciiTheme="majorHAnsi" w:hAnsiTheme="majorHAnsi" w:cstheme="majorHAnsi"/>
        </w:rPr>
        <w:tab/>
      </w:r>
      <w:r w:rsidR="0023780F" w:rsidRPr="003D3A00">
        <w:rPr>
          <w:rFonts w:asciiTheme="majorHAnsi" w:hAnsiTheme="majorHAnsi" w:cstheme="majorHAnsi"/>
        </w:rPr>
        <w:tab/>
      </w:r>
      <w:r w:rsidR="0023780F" w:rsidRPr="003D3A00">
        <w:rPr>
          <w:rFonts w:asciiTheme="majorHAnsi" w:hAnsiTheme="majorHAnsi" w:cstheme="majorHAnsi"/>
        </w:rPr>
        <w:tab/>
      </w:r>
      <w:r w:rsidR="008F206A" w:rsidRPr="003D3A00">
        <w:rPr>
          <w:rFonts w:asciiTheme="majorHAnsi" w:hAnsiTheme="majorHAnsi" w:cstheme="majorHAnsi"/>
        </w:rPr>
        <w:tab/>
      </w:r>
    </w:p>
    <w:p w:rsidR="0023780F" w:rsidRPr="003D3A00" w:rsidRDefault="004F54EF" w:rsidP="00A94D1D">
      <w:pPr>
        <w:pStyle w:val="ListParagraph"/>
        <w:numPr>
          <w:ilvl w:val="0"/>
          <w:numId w:val="44"/>
        </w:numPr>
        <w:tabs>
          <w:tab w:val="clear" w:pos="2448"/>
        </w:tabs>
        <w:spacing w:after="0" w:line="240" w:lineRule="auto"/>
        <w:ind w:left="180"/>
        <w:rPr>
          <w:rFonts w:asciiTheme="majorHAnsi" w:hAnsiTheme="majorHAnsi" w:cstheme="majorHAnsi"/>
          <w:b/>
        </w:rPr>
      </w:pPr>
      <w:r w:rsidRPr="003D3A00">
        <w:rPr>
          <w:rFonts w:asciiTheme="majorHAnsi" w:hAnsiTheme="majorHAnsi" w:cstheme="majorHAnsi"/>
          <w:b/>
        </w:rPr>
        <w:t>Modifications to Grant Policy</w:t>
      </w:r>
    </w:p>
    <w:p w:rsidR="003D3A00" w:rsidRPr="003D3A00" w:rsidRDefault="0072717B" w:rsidP="00A15D1A">
      <w:pPr>
        <w:pStyle w:val="ListParagraph"/>
        <w:tabs>
          <w:tab w:val="clear" w:pos="2448"/>
        </w:tabs>
        <w:spacing w:after="0" w:line="240" w:lineRule="auto"/>
        <w:ind w:left="-180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 xml:space="preserve">The Committee discussed the possibility of creating an </w:t>
      </w:r>
      <w:r w:rsidR="006B7C66" w:rsidRPr="003D3A00">
        <w:rPr>
          <w:rFonts w:asciiTheme="majorHAnsi" w:hAnsiTheme="majorHAnsi" w:cstheme="majorHAnsi"/>
        </w:rPr>
        <w:t xml:space="preserve">addendum </w:t>
      </w:r>
      <w:r w:rsidRPr="003D3A00">
        <w:rPr>
          <w:rFonts w:asciiTheme="majorHAnsi" w:hAnsiTheme="majorHAnsi" w:cstheme="majorHAnsi"/>
        </w:rPr>
        <w:t xml:space="preserve">to the policy rather than an actual modification.  Treasurer Larson added that </w:t>
      </w:r>
      <w:r w:rsidR="003D3A00" w:rsidRPr="003D3A00">
        <w:rPr>
          <w:rFonts w:asciiTheme="majorHAnsi" w:hAnsiTheme="majorHAnsi" w:cstheme="majorHAnsi"/>
        </w:rPr>
        <w:t xml:space="preserve">because this is a policy decision, that it is advisable to do an actual amendment.  </w:t>
      </w:r>
      <w:r w:rsidR="00A15D1A">
        <w:rPr>
          <w:rFonts w:asciiTheme="majorHAnsi" w:hAnsiTheme="majorHAnsi" w:cstheme="majorHAnsi"/>
        </w:rPr>
        <w:t xml:space="preserve">His advice is </w:t>
      </w:r>
      <w:r w:rsidR="003D3A00" w:rsidRPr="003D3A00">
        <w:rPr>
          <w:rFonts w:asciiTheme="majorHAnsi" w:hAnsiTheme="majorHAnsi" w:cstheme="majorHAnsi"/>
        </w:rPr>
        <w:t xml:space="preserve">based on current state law relating to exceptions for the vulnerable and needy.  The application will be modified to reflect the granting of space to those populations. </w:t>
      </w:r>
      <w:r w:rsidR="00A31848" w:rsidRPr="003D3A00">
        <w:rPr>
          <w:rFonts w:asciiTheme="majorHAnsi" w:hAnsiTheme="majorHAnsi" w:cstheme="majorHAnsi"/>
        </w:rPr>
        <w:t xml:space="preserve"> </w:t>
      </w:r>
      <w:r w:rsidR="003D3A00" w:rsidRPr="00A15D1A">
        <w:rPr>
          <w:rFonts w:asciiTheme="majorHAnsi" w:hAnsiTheme="majorHAnsi" w:cstheme="majorHAnsi"/>
          <w:b/>
        </w:rPr>
        <w:t>Action:</w:t>
      </w:r>
      <w:r w:rsidR="003D3A00" w:rsidRPr="003D3A00">
        <w:rPr>
          <w:rFonts w:asciiTheme="majorHAnsi" w:hAnsiTheme="majorHAnsi" w:cstheme="majorHAnsi"/>
        </w:rPr>
        <w:t xml:space="preserve"> </w:t>
      </w:r>
      <w:r w:rsidR="0023780F" w:rsidRPr="003D3A00">
        <w:rPr>
          <w:rFonts w:asciiTheme="majorHAnsi" w:hAnsiTheme="majorHAnsi" w:cstheme="majorHAnsi"/>
        </w:rPr>
        <w:t>Move to Study Session</w:t>
      </w:r>
      <w:r w:rsidR="003D3A00" w:rsidRPr="003D3A00">
        <w:rPr>
          <w:rFonts w:asciiTheme="majorHAnsi" w:hAnsiTheme="majorHAnsi" w:cstheme="majorHAnsi"/>
        </w:rPr>
        <w:t>.</w:t>
      </w:r>
      <w:r w:rsidR="00576EC5" w:rsidRPr="003D3A00">
        <w:rPr>
          <w:rFonts w:asciiTheme="majorHAnsi" w:hAnsiTheme="majorHAnsi" w:cstheme="majorHAnsi"/>
        </w:rPr>
        <w:br/>
      </w:r>
      <w:r w:rsidR="004F54EF" w:rsidRPr="003D3A00">
        <w:rPr>
          <w:rFonts w:asciiTheme="majorHAnsi" w:hAnsiTheme="majorHAnsi" w:cstheme="majorHAnsi"/>
        </w:rPr>
        <w:tab/>
      </w:r>
      <w:r w:rsidR="004F54EF" w:rsidRPr="003D3A00">
        <w:rPr>
          <w:rFonts w:asciiTheme="majorHAnsi" w:hAnsiTheme="majorHAnsi" w:cstheme="majorHAnsi"/>
        </w:rPr>
        <w:tab/>
      </w:r>
      <w:r w:rsidR="004F54EF" w:rsidRPr="003D3A00">
        <w:rPr>
          <w:rFonts w:asciiTheme="majorHAnsi" w:hAnsiTheme="majorHAnsi" w:cstheme="majorHAnsi"/>
        </w:rPr>
        <w:tab/>
      </w:r>
      <w:r w:rsidR="004F54EF" w:rsidRPr="003D3A00">
        <w:rPr>
          <w:rFonts w:asciiTheme="majorHAnsi" w:hAnsiTheme="majorHAnsi" w:cstheme="majorHAnsi"/>
        </w:rPr>
        <w:tab/>
      </w:r>
      <w:r w:rsidR="004F54EF" w:rsidRPr="003D3A00">
        <w:rPr>
          <w:rFonts w:asciiTheme="majorHAnsi" w:hAnsiTheme="majorHAnsi" w:cstheme="majorHAnsi"/>
        </w:rPr>
        <w:tab/>
      </w:r>
      <w:r w:rsidR="004F54EF" w:rsidRPr="003D3A00">
        <w:rPr>
          <w:rFonts w:asciiTheme="majorHAnsi" w:hAnsiTheme="majorHAnsi" w:cstheme="majorHAnsi"/>
        </w:rPr>
        <w:tab/>
      </w:r>
      <w:r w:rsidR="004F54EF" w:rsidRPr="003D3A00">
        <w:rPr>
          <w:rFonts w:asciiTheme="majorHAnsi" w:hAnsiTheme="majorHAnsi" w:cstheme="majorHAnsi"/>
        </w:rPr>
        <w:tab/>
      </w:r>
      <w:r w:rsidR="00D67107" w:rsidRPr="003D3A00">
        <w:rPr>
          <w:rFonts w:asciiTheme="majorHAnsi" w:hAnsiTheme="majorHAnsi" w:cstheme="majorHAnsi"/>
        </w:rPr>
        <w:tab/>
      </w:r>
      <w:r w:rsidR="004837E2" w:rsidRPr="003D3A00">
        <w:rPr>
          <w:rFonts w:asciiTheme="majorHAnsi" w:hAnsiTheme="majorHAnsi" w:cstheme="majorHAnsi"/>
        </w:rPr>
        <w:t xml:space="preserve">  </w:t>
      </w:r>
    </w:p>
    <w:p w:rsidR="003D3A00" w:rsidRPr="003D3A00" w:rsidRDefault="00FD6505" w:rsidP="003D3A00">
      <w:pPr>
        <w:pStyle w:val="ListParagraph"/>
        <w:numPr>
          <w:ilvl w:val="0"/>
          <w:numId w:val="44"/>
        </w:numPr>
        <w:tabs>
          <w:tab w:val="clear" w:pos="2448"/>
        </w:tabs>
        <w:spacing w:after="0" w:line="240" w:lineRule="auto"/>
        <w:ind w:left="180"/>
        <w:rPr>
          <w:rFonts w:asciiTheme="majorHAnsi" w:hAnsiTheme="majorHAnsi" w:cstheme="majorHAnsi"/>
          <w:b/>
        </w:rPr>
      </w:pPr>
      <w:r w:rsidRPr="003D3A00">
        <w:rPr>
          <w:rFonts w:asciiTheme="majorHAnsi" w:hAnsiTheme="majorHAnsi" w:cstheme="majorHAnsi"/>
          <w:b/>
        </w:rPr>
        <w:t>Council Committee Goals</w:t>
      </w:r>
      <w:r w:rsidR="00AE3F6E" w:rsidRPr="003D3A00">
        <w:rPr>
          <w:rFonts w:asciiTheme="majorHAnsi" w:hAnsiTheme="majorHAnsi" w:cstheme="majorHAnsi"/>
          <w:b/>
        </w:rPr>
        <w:tab/>
      </w:r>
    </w:p>
    <w:p w:rsidR="00AE3F6E" w:rsidRPr="003D3A00" w:rsidRDefault="003D3A00" w:rsidP="003D3A00">
      <w:pPr>
        <w:pStyle w:val="ListParagraph"/>
        <w:tabs>
          <w:tab w:val="clear" w:pos="2448"/>
        </w:tabs>
        <w:spacing w:after="0" w:line="240" w:lineRule="auto"/>
        <w:ind w:left="-180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>The Committee reviewed their goals.  Goal #3 is in the works and will be completed by August 12</w:t>
      </w:r>
      <w:r w:rsidRPr="003D3A00">
        <w:rPr>
          <w:rFonts w:asciiTheme="majorHAnsi" w:hAnsiTheme="majorHAnsi" w:cstheme="majorHAnsi"/>
          <w:vertAlign w:val="superscript"/>
        </w:rPr>
        <w:t>th</w:t>
      </w:r>
      <w:r w:rsidRPr="003D3A00">
        <w:rPr>
          <w:rFonts w:asciiTheme="majorHAnsi" w:hAnsiTheme="majorHAnsi" w:cstheme="majorHAnsi"/>
        </w:rPr>
        <w:t xml:space="preserve">, 2019 with the submission of rebuttal statements.  </w:t>
      </w:r>
      <w:r w:rsidR="00AE3F6E" w:rsidRPr="003D3A00">
        <w:rPr>
          <w:rFonts w:asciiTheme="majorHAnsi" w:hAnsiTheme="majorHAnsi" w:cstheme="majorHAnsi"/>
        </w:rPr>
        <w:tab/>
      </w:r>
      <w:r w:rsidR="004837E2" w:rsidRPr="003D3A00">
        <w:rPr>
          <w:rFonts w:asciiTheme="majorHAnsi" w:hAnsiTheme="majorHAnsi" w:cstheme="majorHAnsi"/>
        </w:rPr>
        <w:t xml:space="preserve">  </w:t>
      </w:r>
      <w:r w:rsidR="004837E2" w:rsidRPr="003D3A00">
        <w:rPr>
          <w:rFonts w:asciiTheme="majorHAnsi" w:hAnsiTheme="majorHAnsi" w:cstheme="majorHAnsi"/>
        </w:rPr>
        <w:tab/>
        <w:t xml:space="preserve">  </w:t>
      </w:r>
      <w:r w:rsidR="001B4533" w:rsidRPr="003D3A00">
        <w:rPr>
          <w:rFonts w:asciiTheme="majorHAnsi" w:hAnsiTheme="majorHAnsi" w:cstheme="majorHAnsi"/>
        </w:rPr>
        <w:t xml:space="preserve">                </w:t>
      </w:r>
      <w:r w:rsidR="00AE3F6E" w:rsidRPr="003D3A00">
        <w:rPr>
          <w:rFonts w:asciiTheme="majorHAnsi" w:hAnsiTheme="majorHAnsi" w:cstheme="majorHAnsi"/>
        </w:rPr>
        <w:t xml:space="preserve"> </w:t>
      </w:r>
    </w:p>
    <w:p w:rsidR="0063383D" w:rsidRPr="003D3A00" w:rsidRDefault="00AE3F6E" w:rsidP="002352FD">
      <w:pPr>
        <w:pStyle w:val="ListParagraph"/>
        <w:ind w:left="-90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</w:rPr>
        <w:tab/>
      </w:r>
      <w:r w:rsidRPr="003D3A00">
        <w:rPr>
          <w:rFonts w:asciiTheme="majorHAnsi" w:hAnsiTheme="majorHAnsi" w:cstheme="majorHAnsi"/>
        </w:rPr>
        <w:tab/>
      </w:r>
      <w:r w:rsidRPr="003D3A00">
        <w:rPr>
          <w:rFonts w:asciiTheme="majorHAnsi" w:hAnsiTheme="majorHAnsi" w:cstheme="majorHAnsi"/>
        </w:rPr>
        <w:tab/>
      </w:r>
      <w:r w:rsidRPr="003D3A00">
        <w:rPr>
          <w:rFonts w:asciiTheme="majorHAnsi" w:hAnsiTheme="majorHAnsi" w:cstheme="majorHAnsi"/>
        </w:rPr>
        <w:tab/>
      </w:r>
      <w:r w:rsidRPr="003D3A00">
        <w:rPr>
          <w:rFonts w:asciiTheme="majorHAnsi" w:hAnsiTheme="majorHAnsi" w:cstheme="majorHAnsi"/>
        </w:rPr>
        <w:tab/>
      </w:r>
      <w:r w:rsidRPr="003D3A00">
        <w:rPr>
          <w:rFonts w:asciiTheme="majorHAnsi" w:hAnsiTheme="majorHAnsi" w:cstheme="majorHAnsi"/>
        </w:rPr>
        <w:tab/>
      </w:r>
      <w:r w:rsidRPr="003D3A00">
        <w:rPr>
          <w:rFonts w:asciiTheme="majorHAnsi" w:hAnsiTheme="majorHAnsi" w:cstheme="majorHAnsi"/>
        </w:rPr>
        <w:tab/>
      </w:r>
      <w:r w:rsidRPr="003D3A00">
        <w:rPr>
          <w:rFonts w:asciiTheme="majorHAnsi" w:hAnsiTheme="majorHAnsi" w:cstheme="majorHAnsi"/>
        </w:rPr>
        <w:tab/>
      </w:r>
      <w:r w:rsidRPr="003D3A00">
        <w:rPr>
          <w:rFonts w:asciiTheme="majorHAnsi" w:hAnsiTheme="majorHAnsi" w:cstheme="majorHAnsi"/>
        </w:rPr>
        <w:tab/>
      </w:r>
      <w:r w:rsidRPr="003D3A00">
        <w:rPr>
          <w:rFonts w:asciiTheme="majorHAnsi" w:hAnsiTheme="majorHAnsi" w:cstheme="majorHAnsi"/>
        </w:rPr>
        <w:tab/>
      </w:r>
      <w:r w:rsidR="00771DB6" w:rsidRPr="003D3A00">
        <w:rPr>
          <w:rFonts w:asciiTheme="majorHAnsi" w:hAnsiTheme="majorHAnsi" w:cstheme="majorHAnsi"/>
        </w:rPr>
        <w:tab/>
      </w:r>
    </w:p>
    <w:p w:rsidR="00CD24C2" w:rsidRPr="003D3A00" w:rsidRDefault="00555719" w:rsidP="00D67107">
      <w:pPr>
        <w:pStyle w:val="ListParagraph"/>
        <w:numPr>
          <w:ilvl w:val="0"/>
          <w:numId w:val="42"/>
        </w:numPr>
        <w:tabs>
          <w:tab w:val="clear" w:pos="2448"/>
        </w:tabs>
        <w:spacing w:after="0" w:line="240" w:lineRule="auto"/>
        <w:ind w:left="-360"/>
        <w:rPr>
          <w:rFonts w:asciiTheme="majorHAnsi" w:hAnsiTheme="majorHAnsi" w:cstheme="majorHAnsi"/>
        </w:rPr>
      </w:pPr>
      <w:r w:rsidRPr="003D3A00">
        <w:rPr>
          <w:rFonts w:asciiTheme="majorHAnsi" w:hAnsiTheme="majorHAnsi" w:cstheme="majorHAnsi"/>
          <w:b/>
        </w:rPr>
        <w:t>Citizen Input</w:t>
      </w:r>
      <w:r w:rsidR="00010347" w:rsidRPr="003D3A00">
        <w:rPr>
          <w:rFonts w:asciiTheme="majorHAnsi" w:hAnsiTheme="majorHAnsi" w:cstheme="majorHAnsi"/>
          <w:b/>
        </w:rPr>
        <w:tab/>
      </w:r>
      <w:r w:rsidR="00010347" w:rsidRPr="003D3A00">
        <w:rPr>
          <w:rFonts w:asciiTheme="majorHAnsi" w:hAnsiTheme="majorHAnsi" w:cstheme="majorHAnsi"/>
          <w:b/>
        </w:rPr>
        <w:tab/>
      </w:r>
      <w:r w:rsidR="00F8048C" w:rsidRPr="003D3A00">
        <w:rPr>
          <w:rFonts w:asciiTheme="majorHAnsi" w:hAnsiTheme="majorHAnsi" w:cstheme="majorHAnsi"/>
          <w:b/>
        </w:rPr>
        <w:t xml:space="preserve">         </w:t>
      </w:r>
      <w:r w:rsidR="00010347" w:rsidRPr="003D3A00">
        <w:rPr>
          <w:rFonts w:asciiTheme="majorHAnsi" w:hAnsiTheme="majorHAnsi" w:cstheme="majorHAnsi"/>
          <w:b/>
        </w:rPr>
        <w:t xml:space="preserve">   </w:t>
      </w:r>
      <w:r w:rsidR="00467C80" w:rsidRPr="003D3A00">
        <w:rPr>
          <w:rFonts w:asciiTheme="majorHAnsi" w:hAnsiTheme="majorHAnsi" w:cstheme="majorHAnsi"/>
          <w:b/>
        </w:rPr>
        <w:tab/>
      </w:r>
      <w:r w:rsidR="00467C80" w:rsidRPr="003D3A00">
        <w:rPr>
          <w:rFonts w:asciiTheme="majorHAnsi" w:hAnsiTheme="majorHAnsi" w:cstheme="majorHAnsi"/>
          <w:b/>
        </w:rPr>
        <w:tab/>
      </w:r>
      <w:r w:rsidR="00467C80" w:rsidRPr="003D3A00">
        <w:rPr>
          <w:rFonts w:asciiTheme="majorHAnsi" w:hAnsiTheme="majorHAnsi" w:cstheme="majorHAnsi"/>
          <w:b/>
        </w:rPr>
        <w:tab/>
      </w:r>
      <w:r w:rsidR="00467C80" w:rsidRPr="003D3A00">
        <w:rPr>
          <w:rFonts w:asciiTheme="majorHAnsi" w:hAnsiTheme="majorHAnsi" w:cstheme="majorHAnsi"/>
          <w:b/>
        </w:rPr>
        <w:tab/>
      </w:r>
      <w:r w:rsidR="00467C80" w:rsidRPr="003D3A00">
        <w:rPr>
          <w:rFonts w:asciiTheme="majorHAnsi" w:hAnsiTheme="majorHAnsi" w:cstheme="majorHAnsi"/>
          <w:b/>
        </w:rPr>
        <w:tab/>
      </w:r>
      <w:r w:rsidR="00467C80" w:rsidRPr="003D3A00">
        <w:rPr>
          <w:rFonts w:asciiTheme="majorHAnsi" w:hAnsiTheme="majorHAnsi" w:cstheme="majorHAnsi"/>
          <w:b/>
        </w:rPr>
        <w:tab/>
      </w:r>
      <w:r w:rsidR="00467C80" w:rsidRPr="003D3A00">
        <w:rPr>
          <w:rFonts w:asciiTheme="majorHAnsi" w:hAnsiTheme="majorHAnsi" w:cstheme="majorHAnsi"/>
          <w:b/>
        </w:rPr>
        <w:tab/>
      </w:r>
      <w:r w:rsidR="00467C80" w:rsidRPr="003D3A00">
        <w:rPr>
          <w:rFonts w:asciiTheme="majorHAnsi" w:hAnsiTheme="majorHAnsi" w:cstheme="majorHAnsi"/>
          <w:b/>
        </w:rPr>
        <w:tab/>
      </w:r>
      <w:r w:rsidR="00FB5129" w:rsidRPr="003D3A00">
        <w:rPr>
          <w:rFonts w:asciiTheme="majorHAnsi" w:hAnsiTheme="majorHAnsi" w:cstheme="majorHAnsi"/>
          <w:b/>
        </w:rPr>
        <w:t xml:space="preserve">  </w:t>
      </w:r>
      <w:r w:rsidR="00F267E6" w:rsidRPr="003D3A00">
        <w:rPr>
          <w:rFonts w:asciiTheme="majorHAnsi" w:hAnsiTheme="majorHAnsi" w:cstheme="majorHAnsi"/>
        </w:rPr>
        <w:t xml:space="preserve"> </w:t>
      </w:r>
    </w:p>
    <w:p w:rsidR="00CD24C2" w:rsidRPr="003D3A00" w:rsidRDefault="00A15D1A" w:rsidP="00A31848">
      <w:pPr>
        <w:tabs>
          <w:tab w:val="clear" w:pos="2448"/>
        </w:tabs>
        <w:spacing w:after="0" w:line="240" w:lineRule="auto"/>
        <w:ind w:lef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Felix Colby asked where the ADA </w:t>
      </w:r>
      <w:r w:rsidR="00A31848" w:rsidRPr="003D3A00">
        <w:rPr>
          <w:rFonts w:asciiTheme="majorHAnsi" w:hAnsiTheme="majorHAnsi" w:cstheme="majorHAnsi"/>
        </w:rPr>
        <w:t xml:space="preserve">spinner </w:t>
      </w:r>
      <w:r>
        <w:rPr>
          <w:rFonts w:asciiTheme="majorHAnsi" w:hAnsiTheme="majorHAnsi" w:cstheme="majorHAnsi"/>
        </w:rPr>
        <w:t xml:space="preserve">was </w:t>
      </w:r>
      <w:r w:rsidR="00A31848" w:rsidRPr="003D3A00">
        <w:rPr>
          <w:rFonts w:asciiTheme="majorHAnsi" w:hAnsiTheme="majorHAnsi" w:cstheme="majorHAnsi"/>
        </w:rPr>
        <w:t xml:space="preserve">at Calistoga </w:t>
      </w:r>
      <w:r w:rsidRPr="003D3A00">
        <w:rPr>
          <w:rFonts w:asciiTheme="majorHAnsi" w:hAnsiTheme="majorHAnsi" w:cstheme="majorHAnsi"/>
        </w:rPr>
        <w:t>Park</w:t>
      </w:r>
      <w:r>
        <w:rPr>
          <w:rFonts w:asciiTheme="majorHAnsi" w:hAnsiTheme="majorHAnsi" w:cstheme="majorHAnsi"/>
        </w:rPr>
        <w:t xml:space="preserve">. </w:t>
      </w:r>
      <w:r w:rsidR="00A31848" w:rsidRPr="003D3A0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Felix also stated he felt the spinner was not safe for a </w:t>
      </w:r>
      <w:r w:rsidR="00A31848" w:rsidRPr="003D3A00">
        <w:rPr>
          <w:rFonts w:asciiTheme="majorHAnsi" w:hAnsiTheme="majorHAnsi" w:cstheme="majorHAnsi"/>
        </w:rPr>
        <w:t xml:space="preserve">handicapped child. </w:t>
      </w:r>
    </w:p>
    <w:p w:rsidR="00A31848" w:rsidRPr="003D3A00" w:rsidRDefault="00A31848" w:rsidP="00A31848">
      <w:pPr>
        <w:tabs>
          <w:tab w:val="clear" w:pos="2448"/>
        </w:tabs>
        <w:spacing w:after="0" w:line="240" w:lineRule="auto"/>
        <w:ind w:left="-360"/>
        <w:rPr>
          <w:rFonts w:asciiTheme="majorHAnsi" w:hAnsiTheme="majorHAnsi" w:cstheme="majorHAnsi"/>
        </w:rPr>
      </w:pPr>
    </w:p>
    <w:p w:rsidR="0023780F" w:rsidRPr="003D3A00" w:rsidRDefault="000534FF" w:rsidP="0023780F">
      <w:pPr>
        <w:pStyle w:val="ListParagraph"/>
        <w:numPr>
          <w:ilvl w:val="0"/>
          <w:numId w:val="42"/>
        </w:numPr>
        <w:tabs>
          <w:tab w:val="clear" w:pos="2448"/>
        </w:tabs>
        <w:spacing w:after="0"/>
        <w:ind w:left="-360"/>
        <w:rPr>
          <w:rFonts w:ascii="Times New Roman" w:hAnsi="Times New Roman"/>
          <w:b/>
        </w:rPr>
      </w:pPr>
      <w:r w:rsidRPr="003D3A00">
        <w:rPr>
          <w:rFonts w:ascii="Times New Roman" w:hAnsi="Times New Roman"/>
          <w:b/>
        </w:rPr>
        <w:t>Adjournment</w:t>
      </w:r>
      <w:r w:rsidR="005E3035" w:rsidRPr="003D3A00">
        <w:rPr>
          <w:rFonts w:ascii="Times New Roman" w:hAnsi="Times New Roman"/>
          <w:b/>
        </w:rPr>
        <w:tab/>
      </w:r>
    </w:p>
    <w:p w:rsidR="009A34F6" w:rsidRPr="003D3A00" w:rsidRDefault="00A15D1A" w:rsidP="0023780F">
      <w:pPr>
        <w:pStyle w:val="ListParagraph"/>
        <w:tabs>
          <w:tab w:val="clear" w:pos="2448"/>
        </w:tabs>
        <w:spacing w:after="0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The m</w:t>
      </w:r>
      <w:r w:rsidR="0023780F" w:rsidRPr="003D3A00">
        <w:rPr>
          <w:rFonts w:ascii="Times New Roman" w:hAnsi="Times New Roman"/>
        </w:rPr>
        <w:t>eeting adjourned at 11:15am.</w:t>
      </w:r>
      <w:r w:rsidR="00555719" w:rsidRPr="003D3A00">
        <w:rPr>
          <w:rFonts w:ascii="Times New Roman" w:hAnsi="Times New Roman"/>
        </w:rPr>
        <w:t xml:space="preserve">    </w:t>
      </w:r>
    </w:p>
    <w:p w:rsidR="00CD4A24" w:rsidRPr="003D3A00" w:rsidRDefault="00F267E6" w:rsidP="00771DB6">
      <w:pPr>
        <w:spacing w:after="0"/>
        <w:ind w:left="-450" w:right="-990"/>
        <w:rPr>
          <w:rFonts w:ascii="Times New Roman" w:hAnsi="Times New Roman"/>
        </w:rPr>
      </w:pPr>
      <w:r w:rsidRPr="003D3A00">
        <w:rPr>
          <w:rFonts w:ascii="Times New Roman" w:hAnsi="Times New Roman"/>
          <w:b/>
          <w:i/>
          <w:color w:val="FF0000"/>
        </w:rPr>
        <w:tab/>
      </w:r>
      <w:r w:rsidRPr="003D3A00">
        <w:rPr>
          <w:rFonts w:ascii="Times New Roman" w:hAnsi="Times New Roman"/>
          <w:b/>
          <w:i/>
          <w:color w:val="FF0000"/>
        </w:rPr>
        <w:tab/>
      </w:r>
      <w:r w:rsidRPr="003D3A00">
        <w:rPr>
          <w:rFonts w:ascii="Times New Roman" w:hAnsi="Times New Roman"/>
          <w:b/>
          <w:i/>
          <w:color w:val="FF0000"/>
        </w:rPr>
        <w:tab/>
      </w:r>
      <w:r w:rsidRPr="003D3A00">
        <w:rPr>
          <w:rFonts w:ascii="Times New Roman" w:hAnsi="Times New Roman"/>
          <w:b/>
          <w:i/>
          <w:color w:val="FF0000"/>
        </w:rPr>
        <w:tab/>
      </w:r>
      <w:r w:rsidRPr="003D3A00">
        <w:rPr>
          <w:rFonts w:ascii="Times New Roman" w:hAnsi="Times New Roman"/>
          <w:b/>
          <w:i/>
          <w:color w:val="FF0000"/>
        </w:rPr>
        <w:tab/>
      </w:r>
      <w:r w:rsidRPr="003D3A00">
        <w:rPr>
          <w:rFonts w:ascii="Times New Roman" w:hAnsi="Times New Roman"/>
          <w:b/>
          <w:i/>
          <w:color w:val="FF0000"/>
        </w:rPr>
        <w:tab/>
      </w:r>
      <w:r w:rsidRPr="003D3A00">
        <w:rPr>
          <w:rFonts w:ascii="Times New Roman" w:hAnsi="Times New Roman"/>
          <w:b/>
          <w:i/>
          <w:color w:val="FF0000"/>
        </w:rPr>
        <w:tab/>
      </w:r>
      <w:r w:rsidRPr="003D3A00">
        <w:rPr>
          <w:rFonts w:ascii="Times New Roman" w:hAnsi="Times New Roman"/>
          <w:b/>
          <w:i/>
          <w:color w:val="FF0000"/>
        </w:rPr>
        <w:tab/>
      </w:r>
      <w:r w:rsidR="00771DB6" w:rsidRPr="003D3A00">
        <w:rPr>
          <w:rFonts w:ascii="Times New Roman" w:hAnsi="Times New Roman"/>
          <w:b/>
          <w:i/>
          <w:color w:val="FF0000"/>
        </w:rPr>
        <w:tab/>
      </w:r>
      <w:r w:rsidR="00771DB6" w:rsidRPr="003D3A00">
        <w:rPr>
          <w:rFonts w:ascii="Times New Roman" w:hAnsi="Times New Roman"/>
          <w:b/>
          <w:i/>
          <w:color w:val="FF0000"/>
        </w:rPr>
        <w:tab/>
      </w:r>
      <w:r w:rsidR="005C689A" w:rsidRPr="003D3A00">
        <w:rPr>
          <w:rFonts w:ascii="Times New Roman" w:hAnsi="Times New Roman"/>
          <w:b/>
          <w:i/>
          <w:color w:val="FF0000"/>
        </w:rPr>
        <w:t xml:space="preserve"> </w:t>
      </w:r>
      <w:r w:rsidR="008D5706" w:rsidRPr="003D3A00">
        <w:rPr>
          <w:rFonts w:ascii="Book Antiqua" w:hAnsi="Book Antiqua" w:cstheme="majorHAnsi"/>
          <w:color w:val="FF0000"/>
        </w:rPr>
        <w:t xml:space="preserve">                    </w:t>
      </w:r>
      <w:r w:rsidR="00555719" w:rsidRPr="003D3A00">
        <w:rPr>
          <w:rFonts w:ascii="Book Antiqua" w:hAnsi="Book Antiqua" w:cstheme="majorHAnsi"/>
          <w:color w:val="FF0000"/>
        </w:rPr>
        <w:tab/>
      </w:r>
      <w:r w:rsidR="00555719" w:rsidRPr="003D3A00">
        <w:rPr>
          <w:rFonts w:ascii="Book Antiqua" w:hAnsi="Book Antiqua" w:cstheme="majorHAnsi"/>
          <w:color w:val="FF0000"/>
        </w:rPr>
        <w:tab/>
      </w:r>
      <w:r w:rsidR="00555719" w:rsidRPr="003D3A00">
        <w:rPr>
          <w:rFonts w:ascii="Book Antiqua" w:hAnsi="Book Antiqua" w:cstheme="majorHAnsi"/>
          <w:color w:val="FF0000"/>
        </w:rPr>
        <w:tab/>
      </w:r>
      <w:r w:rsidR="00C6319A" w:rsidRPr="003D3A00">
        <w:rPr>
          <w:rFonts w:ascii="Book Antiqua" w:hAnsi="Book Antiqua" w:cstheme="majorHAnsi"/>
        </w:rPr>
        <w:t xml:space="preserve"> </w:t>
      </w:r>
      <w:r w:rsidR="00FB0037" w:rsidRPr="003D3A00">
        <w:rPr>
          <w:rFonts w:ascii="Book Antiqua" w:hAnsi="Book Antiqua" w:cstheme="majorHAnsi"/>
        </w:rPr>
        <w:t xml:space="preserve">    </w:t>
      </w:r>
      <w:r w:rsidR="002A0296" w:rsidRPr="003D3A00">
        <w:rPr>
          <w:rFonts w:ascii="Book Antiqua" w:hAnsi="Book Antiqua" w:cstheme="majorHAnsi"/>
        </w:rPr>
        <w:t xml:space="preserve">      </w:t>
      </w:r>
      <w:r w:rsidR="00716847" w:rsidRPr="003D3A00">
        <w:rPr>
          <w:rFonts w:ascii="Book Antiqua" w:hAnsi="Book Antiqua" w:cstheme="majorHAnsi"/>
        </w:rPr>
        <w:t xml:space="preserve">           </w:t>
      </w:r>
      <w:r w:rsidR="002A0296" w:rsidRPr="003D3A00">
        <w:rPr>
          <w:rFonts w:ascii="Book Antiqua" w:hAnsi="Book Antiqua" w:cstheme="majorHAnsi"/>
        </w:rPr>
        <w:t xml:space="preserve"> </w:t>
      </w:r>
      <w:r w:rsidR="005E3035" w:rsidRPr="003D3A00">
        <w:rPr>
          <w:rFonts w:ascii="Times New Roman" w:hAnsi="Times New Roman"/>
          <w:color w:val="FF0000"/>
        </w:rPr>
        <w:tab/>
      </w:r>
      <w:r w:rsidR="005E3035" w:rsidRPr="003D3A00">
        <w:rPr>
          <w:rFonts w:ascii="Times New Roman" w:hAnsi="Times New Roman"/>
          <w:color w:val="FF0000"/>
        </w:rPr>
        <w:tab/>
        <w:t xml:space="preserve">        </w:t>
      </w:r>
      <w:r w:rsidR="00727866" w:rsidRPr="003D3A00">
        <w:rPr>
          <w:rFonts w:ascii="Times New Roman" w:hAnsi="Times New Roman"/>
        </w:rPr>
        <w:t xml:space="preserve"> </w:t>
      </w:r>
    </w:p>
    <w:sectPr w:rsidR="00CD4A24" w:rsidRPr="003D3A00" w:rsidSect="00A15D1A">
      <w:headerReference w:type="default" r:id="rId9"/>
      <w:pgSz w:w="12240" w:h="15840"/>
      <w:pgMar w:top="1440" w:right="1170" w:bottom="99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66" w:rsidRDefault="006B7C66" w:rsidP="0056148B">
      <w:pPr>
        <w:spacing w:after="0" w:line="240" w:lineRule="auto"/>
      </w:pPr>
      <w:r>
        <w:separator/>
      </w:r>
    </w:p>
  </w:endnote>
  <w:endnote w:type="continuationSeparator" w:id="0">
    <w:p w:rsidR="006B7C66" w:rsidRDefault="006B7C66" w:rsidP="0056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66" w:rsidRDefault="006B7C66" w:rsidP="0056148B">
      <w:pPr>
        <w:spacing w:after="0" w:line="240" w:lineRule="auto"/>
      </w:pPr>
      <w:r>
        <w:separator/>
      </w:r>
    </w:p>
  </w:footnote>
  <w:footnote w:type="continuationSeparator" w:id="0">
    <w:p w:rsidR="006B7C66" w:rsidRDefault="006B7C66" w:rsidP="0056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66" w:rsidRPr="00E13D0A" w:rsidRDefault="006B7C66">
    <w:pPr>
      <w:pStyle w:val="Header"/>
      <w:rPr>
        <w:color w:val="FF000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0F"/>
      </v:shape>
    </w:pict>
  </w:numPicBullet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35269"/>
    <w:multiLevelType w:val="hybridMultilevel"/>
    <w:tmpl w:val="88E4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8D2BF2"/>
    <w:multiLevelType w:val="hybridMultilevel"/>
    <w:tmpl w:val="AF26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685BC">
      <w:start w:val="1"/>
      <w:numFmt w:val="upperLetter"/>
      <w:lvlText w:val="%2."/>
      <w:lvlJc w:val="left"/>
      <w:pPr>
        <w:ind w:left="1440" w:hanging="360"/>
      </w:pPr>
      <w:rPr>
        <w:rFonts w:ascii="Book Antiqua" w:eastAsia="Times New Roman" w:hAnsi="Book Antiqua" w:cstheme="majorHAnsi"/>
      </w:rPr>
    </w:lvl>
    <w:lvl w:ilvl="2" w:tplc="9DC29F2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C95A8D"/>
    <w:multiLevelType w:val="hybridMultilevel"/>
    <w:tmpl w:val="A476CB5E"/>
    <w:lvl w:ilvl="0" w:tplc="F6BC3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322389C"/>
    <w:multiLevelType w:val="hybridMultilevel"/>
    <w:tmpl w:val="E738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55E9A"/>
    <w:multiLevelType w:val="hybridMultilevel"/>
    <w:tmpl w:val="5A32C9E0"/>
    <w:lvl w:ilvl="0" w:tplc="2A2A15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1F0951B1"/>
    <w:multiLevelType w:val="hybridMultilevel"/>
    <w:tmpl w:val="D012F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F605777"/>
    <w:multiLevelType w:val="hybridMultilevel"/>
    <w:tmpl w:val="7B8E9DAE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23B22904"/>
    <w:multiLevelType w:val="hybridMultilevel"/>
    <w:tmpl w:val="DA8811FE"/>
    <w:lvl w:ilvl="0" w:tplc="8BAE1778">
      <w:start w:val="5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2CDC2EDB"/>
    <w:multiLevelType w:val="hybridMultilevel"/>
    <w:tmpl w:val="457C1F9C"/>
    <w:lvl w:ilvl="0" w:tplc="E7CAB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846CF4"/>
    <w:multiLevelType w:val="hybridMultilevel"/>
    <w:tmpl w:val="5C20A25C"/>
    <w:lvl w:ilvl="0" w:tplc="2B1AF068">
      <w:start w:val="1"/>
      <w:numFmt w:val="upperLetter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31A723DC"/>
    <w:multiLevelType w:val="hybridMultilevel"/>
    <w:tmpl w:val="B82CF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2CF5B75"/>
    <w:multiLevelType w:val="hybridMultilevel"/>
    <w:tmpl w:val="D1903754"/>
    <w:lvl w:ilvl="0" w:tplc="75CA623A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35082B6D"/>
    <w:multiLevelType w:val="hybridMultilevel"/>
    <w:tmpl w:val="3018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40C8C">
      <w:start w:val="4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65B65824">
      <w:start w:val="1"/>
      <w:numFmt w:val="upperLetter"/>
      <w:lvlText w:val="%3."/>
      <w:lvlJc w:val="left"/>
      <w:pPr>
        <w:ind w:left="2250" w:hanging="360"/>
      </w:pPr>
      <w:rPr>
        <w:rFonts w:ascii="Book Antiqua" w:eastAsia="Times New Roman" w:hAnsi="Book Antiqua" w:cstheme="majorHAnsi"/>
        <w:b/>
        <w:i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C7262">
      <w:start w:val="7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226517"/>
    <w:multiLevelType w:val="hybridMultilevel"/>
    <w:tmpl w:val="E1DC33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>
    <w:nsid w:val="36A04B6E"/>
    <w:multiLevelType w:val="hybridMultilevel"/>
    <w:tmpl w:val="57584644"/>
    <w:lvl w:ilvl="0" w:tplc="FBA6DCC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F2CE5"/>
    <w:multiLevelType w:val="hybridMultilevel"/>
    <w:tmpl w:val="4502C5D0"/>
    <w:lvl w:ilvl="0" w:tplc="604261FA">
      <w:start w:val="1"/>
      <w:numFmt w:val="upperLetter"/>
      <w:lvlText w:val="%1."/>
      <w:lvlJc w:val="left"/>
      <w:pPr>
        <w:ind w:left="-90" w:hanging="360"/>
      </w:pPr>
      <w:rPr>
        <w:rFonts w:asciiTheme="majorHAnsi" w:eastAsia="Times New Roman" w:hAnsiTheme="majorHAnsi" w:cstheme="majorHAnsi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7">
    <w:nsid w:val="41634086"/>
    <w:multiLevelType w:val="hybridMultilevel"/>
    <w:tmpl w:val="3D48802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>
    <w:nsid w:val="436F39B9"/>
    <w:multiLevelType w:val="hybridMultilevel"/>
    <w:tmpl w:val="7F321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4117295"/>
    <w:multiLevelType w:val="hybridMultilevel"/>
    <w:tmpl w:val="D8CC828C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44D0081"/>
    <w:multiLevelType w:val="hybridMultilevel"/>
    <w:tmpl w:val="ACB6525C"/>
    <w:lvl w:ilvl="0" w:tplc="C5780F8C">
      <w:start w:val="3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>
    <w:nsid w:val="4A1552BE"/>
    <w:multiLevelType w:val="hybridMultilevel"/>
    <w:tmpl w:val="C792B37E"/>
    <w:lvl w:ilvl="0" w:tplc="6CB6ED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BF409D1"/>
    <w:multiLevelType w:val="hybridMultilevel"/>
    <w:tmpl w:val="36F6073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4C9F3072"/>
    <w:multiLevelType w:val="hybridMultilevel"/>
    <w:tmpl w:val="1180C9AC"/>
    <w:lvl w:ilvl="0" w:tplc="29CE3BAE">
      <w:start w:val="4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4">
    <w:nsid w:val="58CE22AD"/>
    <w:multiLevelType w:val="hybridMultilevel"/>
    <w:tmpl w:val="8620E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2B5078"/>
    <w:multiLevelType w:val="hybridMultilevel"/>
    <w:tmpl w:val="BEDA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4E6C29"/>
    <w:multiLevelType w:val="hybridMultilevel"/>
    <w:tmpl w:val="39444A2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>
    <w:nsid w:val="61EA21C1"/>
    <w:multiLevelType w:val="hybridMultilevel"/>
    <w:tmpl w:val="13783F02"/>
    <w:lvl w:ilvl="0" w:tplc="AFC2486A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650411CF"/>
    <w:multiLevelType w:val="hybridMultilevel"/>
    <w:tmpl w:val="5268AF06"/>
    <w:lvl w:ilvl="0" w:tplc="4874E5EC">
      <w:start w:val="4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8CF1046"/>
    <w:multiLevelType w:val="hybridMultilevel"/>
    <w:tmpl w:val="7780F7E4"/>
    <w:lvl w:ilvl="0" w:tplc="90245530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>
    <w:nsid w:val="7590593A"/>
    <w:multiLevelType w:val="hybridMultilevel"/>
    <w:tmpl w:val="6854ED64"/>
    <w:lvl w:ilvl="0" w:tplc="0A884040">
      <w:start w:val="4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>
    <w:nsid w:val="75CE215A"/>
    <w:multiLevelType w:val="hybridMultilevel"/>
    <w:tmpl w:val="54441776"/>
    <w:lvl w:ilvl="0" w:tplc="8BA4A996">
      <w:start w:val="1"/>
      <w:numFmt w:val="upperLetter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>
    <w:nsid w:val="76D51922"/>
    <w:multiLevelType w:val="hybridMultilevel"/>
    <w:tmpl w:val="ABB82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729255F"/>
    <w:multiLevelType w:val="hybridMultilevel"/>
    <w:tmpl w:val="B20C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54361"/>
    <w:multiLevelType w:val="hybridMultilevel"/>
    <w:tmpl w:val="66BA666C"/>
    <w:lvl w:ilvl="0" w:tplc="C2502A3A">
      <w:start w:val="4"/>
      <w:numFmt w:val="upperLetter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16"/>
  </w:num>
  <w:num w:numId="14">
    <w:abstractNumId w:val="31"/>
  </w:num>
  <w:num w:numId="15">
    <w:abstractNumId w:val="29"/>
  </w:num>
  <w:num w:numId="16">
    <w:abstractNumId w:val="13"/>
  </w:num>
  <w:num w:numId="17">
    <w:abstractNumId w:val="14"/>
  </w:num>
  <w:num w:numId="18">
    <w:abstractNumId w:val="27"/>
  </w:num>
  <w:num w:numId="19">
    <w:abstractNumId w:val="21"/>
  </w:num>
  <w:num w:numId="20">
    <w:abstractNumId w:val="42"/>
  </w:num>
  <w:num w:numId="21">
    <w:abstractNumId w:val="23"/>
  </w:num>
  <w:num w:numId="22">
    <w:abstractNumId w:val="19"/>
  </w:num>
  <w:num w:numId="23">
    <w:abstractNumId w:val="25"/>
  </w:num>
  <w:num w:numId="24">
    <w:abstractNumId w:val="35"/>
  </w:num>
  <w:num w:numId="25">
    <w:abstractNumId w:val="24"/>
  </w:num>
  <w:num w:numId="26">
    <w:abstractNumId w:val="32"/>
  </w:num>
  <w:num w:numId="27">
    <w:abstractNumId w:val="37"/>
  </w:num>
  <w:num w:numId="28">
    <w:abstractNumId w:val="17"/>
  </w:num>
  <w:num w:numId="29">
    <w:abstractNumId w:val="11"/>
  </w:num>
  <w:num w:numId="30">
    <w:abstractNumId w:val="43"/>
  </w:num>
  <w:num w:numId="31">
    <w:abstractNumId w:val="28"/>
  </w:num>
  <w:num w:numId="32">
    <w:abstractNumId w:val="22"/>
  </w:num>
  <w:num w:numId="33">
    <w:abstractNumId w:val="12"/>
  </w:num>
  <w:num w:numId="34">
    <w:abstractNumId w:val="40"/>
  </w:num>
  <w:num w:numId="35">
    <w:abstractNumId w:val="38"/>
  </w:num>
  <w:num w:numId="36">
    <w:abstractNumId w:val="41"/>
  </w:num>
  <w:num w:numId="37">
    <w:abstractNumId w:val="20"/>
  </w:num>
  <w:num w:numId="38">
    <w:abstractNumId w:val="44"/>
  </w:num>
  <w:num w:numId="39">
    <w:abstractNumId w:val="33"/>
  </w:num>
  <w:num w:numId="40">
    <w:abstractNumId w:val="39"/>
  </w:num>
  <w:num w:numId="41">
    <w:abstractNumId w:val="26"/>
  </w:num>
  <w:num w:numId="42">
    <w:abstractNumId w:val="18"/>
  </w:num>
  <w:num w:numId="43">
    <w:abstractNumId w:val="36"/>
  </w:num>
  <w:num w:numId="44">
    <w:abstractNumId w:val="1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EB"/>
    <w:rsid w:val="00000CD8"/>
    <w:rsid w:val="00004848"/>
    <w:rsid w:val="00010347"/>
    <w:rsid w:val="000140DC"/>
    <w:rsid w:val="00021BFD"/>
    <w:rsid w:val="000237A1"/>
    <w:rsid w:val="00034AB2"/>
    <w:rsid w:val="000412C4"/>
    <w:rsid w:val="00047390"/>
    <w:rsid w:val="000534FF"/>
    <w:rsid w:val="00053BF9"/>
    <w:rsid w:val="00053E4F"/>
    <w:rsid w:val="00053F35"/>
    <w:rsid w:val="00054872"/>
    <w:rsid w:val="00061B21"/>
    <w:rsid w:val="00063E81"/>
    <w:rsid w:val="00077E28"/>
    <w:rsid w:val="000933D8"/>
    <w:rsid w:val="000B02F3"/>
    <w:rsid w:val="000B5417"/>
    <w:rsid w:val="000B6AD0"/>
    <w:rsid w:val="000B7E63"/>
    <w:rsid w:val="00101566"/>
    <w:rsid w:val="00102D96"/>
    <w:rsid w:val="00130B53"/>
    <w:rsid w:val="00135F71"/>
    <w:rsid w:val="001368FD"/>
    <w:rsid w:val="001404A3"/>
    <w:rsid w:val="00141795"/>
    <w:rsid w:val="0014467E"/>
    <w:rsid w:val="001544C0"/>
    <w:rsid w:val="00160055"/>
    <w:rsid w:val="001715D2"/>
    <w:rsid w:val="00173045"/>
    <w:rsid w:val="0019297A"/>
    <w:rsid w:val="00193897"/>
    <w:rsid w:val="001A044C"/>
    <w:rsid w:val="001A2912"/>
    <w:rsid w:val="001A7685"/>
    <w:rsid w:val="001B4533"/>
    <w:rsid w:val="001B72A4"/>
    <w:rsid w:val="001F27C9"/>
    <w:rsid w:val="001F705D"/>
    <w:rsid w:val="002062D5"/>
    <w:rsid w:val="00206787"/>
    <w:rsid w:val="00211904"/>
    <w:rsid w:val="00211CF1"/>
    <w:rsid w:val="00216794"/>
    <w:rsid w:val="00217E2E"/>
    <w:rsid w:val="002334F3"/>
    <w:rsid w:val="002352FD"/>
    <w:rsid w:val="0023780F"/>
    <w:rsid w:val="00243AC9"/>
    <w:rsid w:val="0025615E"/>
    <w:rsid w:val="00272ABC"/>
    <w:rsid w:val="00282685"/>
    <w:rsid w:val="00287DAF"/>
    <w:rsid w:val="00291D68"/>
    <w:rsid w:val="002927D7"/>
    <w:rsid w:val="002A0296"/>
    <w:rsid w:val="002B39E2"/>
    <w:rsid w:val="002F0AEA"/>
    <w:rsid w:val="002F2078"/>
    <w:rsid w:val="00312103"/>
    <w:rsid w:val="00316C23"/>
    <w:rsid w:val="003268BD"/>
    <w:rsid w:val="00327CD6"/>
    <w:rsid w:val="00331DAA"/>
    <w:rsid w:val="00334313"/>
    <w:rsid w:val="00340E31"/>
    <w:rsid w:val="00357807"/>
    <w:rsid w:val="00373B4F"/>
    <w:rsid w:val="003929C6"/>
    <w:rsid w:val="00394376"/>
    <w:rsid w:val="003A6778"/>
    <w:rsid w:val="003B16F5"/>
    <w:rsid w:val="003B17F6"/>
    <w:rsid w:val="003B2BEB"/>
    <w:rsid w:val="003C06DC"/>
    <w:rsid w:val="003D3A00"/>
    <w:rsid w:val="003F3B17"/>
    <w:rsid w:val="00411E24"/>
    <w:rsid w:val="00414295"/>
    <w:rsid w:val="00414EB3"/>
    <w:rsid w:val="00423DB8"/>
    <w:rsid w:val="004250D6"/>
    <w:rsid w:val="00447C18"/>
    <w:rsid w:val="004512B8"/>
    <w:rsid w:val="00452C60"/>
    <w:rsid w:val="00467C80"/>
    <w:rsid w:val="00470D5D"/>
    <w:rsid w:val="004837E2"/>
    <w:rsid w:val="004B2B9F"/>
    <w:rsid w:val="004B67F5"/>
    <w:rsid w:val="004C1644"/>
    <w:rsid w:val="004C7759"/>
    <w:rsid w:val="004D5153"/>
    <w:rsid w:val="004D5A8A"/>
    <w:rsid w:val="004E2B98"/>
    <w:rsid w:val="004E7C56"/>
    <w:rsid w:val="004F54EF"/>
    <w:rsid w:val="005137A6"/>
    <w:rsid w:val="005319B6"/>
    <w:rsid w:val="00537AEC"/>
    <w:rsid w:val="00550AEC"/>
    <w:rsid w:val="0055327E"/>
    <w:rsid w:val="005539B2"/>
    <w:rsid w:val="00555719"/>
    <w:rsid w:val="005578C9"/>
    <w:rsid w:val="0056148B"/>
    <w:rsid w:val="005636B6"/>
    <w:rsid w:val="005676B3"/>
    <w:rsid w:val="00573C2F"/>
    <w:rsid w:val="00576EC5"/>
    <w:rsid w:val="005A3D21"/>
    <w:rsid w:val="005B4356"/>
    <w:rsid w:val="005B75A2"/>
    <w:rsid w:val="005C689A"/>
    <w:rsid w:val="005E3035"/>
    <w:rsid w:val="00625DB3"/>
    <w:rsid w:val="0063383D"/>
    <w:rsid w:val="006552F6"/>
    <w:rsid w:val="00663278"/>
    <w:rsid w:val="00673D0D"/>
    <w:rsid w:val="006749D5"/>
    <w:rsid w:val="00690CD1"/>
    <w:rsid w:val="0069738C"/>
    <w:rsid w:val="006B1697"/>
    <w:rsid w:val="006B6B5F"/>
    <w:rsid w:val="006B7C66"/>
    <w:rsid w:val="006D4CFE"/>
    <w:rsid w:val="006E4875"/>
    <w:rsid w:val="006F09C3"/>
    <w:rsid w:val="00716847"/>
    <w:rsid w:val="00716B2F"/>
    <w:rsid w:val="007248CF"/>
    <w:rsid w:val="007265B2"/>
    <w:rsid w:val="0072717B"/>
    <w:rsid w:val="00727866"/>
    <w:rsid w:val="00735F70"/>
    <w:rsid w:val="007505AA"/>
    <w:rsid w:val="0075399E"/>
    <w:rsid w:val="00753BE3"/>
    <w:rsid w:val="00763C63"/>
    <w:rsid w:val="00771DB6"/>
    <w:rsid w:val="00780BFE"/>
    <w:rsid w:val="007818B5"/>
    <w:rsid w:val="0078324A"/>
    <w:rsid w:val="00795F6E"/>
    <w:rsid w:val="007A4775"/>
    <w:rsid w:val="007B5FC9"/>
    <w:rsid w:val="007C288E"/>
    <w:rsid w:val="007C553D"/>
    <w:rsid w:val="007E66D8"/>
    <w:rsid w:val="007E6A75"/>
    <w:rsid w:val="007F1E27"/>
    <w:rsid w:val="007F60E2"/>
    <w:rsid w:val="008000AC"/>
    <w:rsid w:val="00820CDE"/>
    <w:rsid w:val="00823CCF"/>
    <w:rsid w:val="00824B27"/>
    <w:rsid w:val="00824F0A"/>
    <w:rsid w:val="00840005"/>
    <w:rsid w:val="00842B38"/>
    <w:rsid w:val="008452F2"/>
    <w:rsid w:val="00851ACC"/>
    <w:rsid w:val="00854384"/>
    <w:rsid w:val="00865590"/>
    <w:rsid w:val="00874F89"/>
    <w:rsid w:val="008823E1"/>
    <w:rsid w:val="00896738"/>
    <w:rsid w:val="00896D8D"/>
    <w:rsid w:val="008A03CF"/>
    <w:rsid w:val="008A1833"/>
    <w:rsid w:val="008B3C4C"/>
    <w:rsid w:val="008D5706"/>
    <w:rsid w:val="008E1760"/>
    <w:rsid w:val="008F206A"/>
    <w:rsid w:val="008F5722"/>
    <w:rsid w:val="008F5EA7"/>
    <w:rsid w:val="008F6034"/>
    <w:rsid w:val="0090353B"/>
    <w:rsid w:val="00904E14"/>
    <w:rsid w:val="00924931"/>
    <w:rsid w:val="00925033"/>
    <w:rsid w:val="009304CB"/>
    <w:rsid w:val="0094596C"/>
    <w:rsid w:val="00962E8A"/>
    <w:rsid w:val="00976F94"/>
    <w:rsid w:val="0098135E"/>
    <w:rsid w:val="009824CF"/>
    <w:rsid w:val="0098293F"/>
    <w:rsid w:val="0098435C"/>
    <w:rsid w:val="009935BB"/>
    <w:rsid w:val="009A1A57"/>
    <w:rsid w:val="009A34F6"/>
    <w:rsid w:val="009A7EDF"/>
    <w:rsid w:val="009C0070"/>
    <w:rsid w:val="009C2E1B"/>
    <w:rsid w:val="009C7735"/>
    <w:rsid w:val="009E4CD9"/>
    <w:rsid w:val="009E5799"/>
    <w:rsid w:val="009F13A9"/>
    <w:rsid w:val="00A02A5D"/>
    <w:rsid w:val="00A1127D"/>
    <w:rsid w:val="00A11B66"/>
    <w:rsid w:val="00A14EAA"/>
    <w:rsid w:val="00A15D1A"/>
    <w:rsid w:val="00A16C3C"/>
    <w:rsid w:val="00A22EF6"/>
    <w:rsid w:val="00A31848"/>
    <w:rsid w:val="00A32DE9"/>
    <w:rsid w:val="00A43DE9"/>
    <w:rsid w:val="00A83FB1"/>
    <w:rsid w:val="00A86F60"/>
    <w:rsid w:val="00A900D7"/>
    <w:rsid w:val="00A94D1D"/>
    <w:rsid w:val="00A9603E"/>
    <w:rsid w:val="00A97C3C"/>
    <w:rsid w:val="00AC41AA"/>
    <w:rsid w:val="00AD0A08"/>
    <w:rsid w:val="00AD5934"/>
    <w:rsid w:val="00AE3F6E"/>
    <w:rsid w:val="00AF1AE7"/>
    <w:rsid w:val="00B026C7"/>
    <w:rsid w:val="00B2259B"/>
    <w:rsid w:val="00B22E58"/>
    <w:rsid w:val="00B25599"/>
    <w:rsid w:val="00B3053B"/>
    <w:rsid w:val="00B471CD"/>
    <w:rsid w:val="00B539DB"/>
    <w:rsid w:val="00B54B9F"/>
    <w:rsid w:val="00B554D6"/>
    <w:rsid w:val="00B70AFD"/>
    <w:rsid w:val="00B85DA2"/>
    <w:rsid w:val="00B86BBF"/>
    <w:rsid w:val="00B875FE"/>
    <w:rsid w:val="00B936A9"/>
    <w:rsid w:val="00BA1024"/>
    <w:rsid w:val="00BA5412"/>
    <w:rsid w:val="00BA5ED2"/>
    <w:rsid w:val="00BB369A"/>
    <w:rsid w:val="00BD3973"/>
    <w:rsid w:val="00BD4316"/>
    <w:rsid w:val="00BD4E8C"/>
    <w:rsid w:val="00BE1DD0"/>
    <w:rsid w:val="00BE3622"/>
    <w:rsid w:val="00BE5C3E"/>
    <w:rsid w:val="00BF4524"/>
    <w:rsid w:val="00C0166B"/>
    <w:rsid w:val="00C22FB0"/>
    <w:rsid w:val="00C37806"/>
    <w:rsid w:val="00C6067A"/>
    <w:rsid w:val="00C6319A"/>
    <w:rsid w:val="00C63F0B"/>
    <w:rsid w:val="00C73CD3"/>
    <w:rsid w:val="00C765B0"/>
    <w:rsid w:val="00C82191"/>
    <w:rsid w:val="00C9789C"/>
    <w:rsid w:val="00CA357E"/>
    <w:rsid w:val="00CC649A"/>
    <w:rsid w:val="00CD24C2"/>
    <w:rsid w:val="00CD4A24"/>
    <w:rsid w:val="00CE24A3"/>
    <w:rsid w:val="00CE67AA"/>
    <w:rsid w:val="00CF3585"/>
    <w:rsid w:val="00D06887"/>
    <w:rsid w:val="00D11782"/>
    <w:rsid w:val="00D21132"/>
    <w:rsid w:val="00D244C9"/>
    <w:rsid w:val="00D27787"/>
    <w:rsid w:val="00D53227"/>
    <w:rsid w:val="00D6039F"/>
    <w:rsid w:val="00D67107"/>
    <w:rsid w:val="00D73E26"/>
    <w:rsid w:val="00D76482"/>
    <w:rsid w:val="00D80F35"/>
    <w:rsid w:val="00D87D2F"/>
    <w:rsid w:val="00DA7436"/>
    <w:rsid w:val="00DB3CF3"/>
    <w:rsid w:val="00DB6A1E"/>
    <w:rsid w:val="00DD0236"/>
    <w:rsid w:val="00DD27C5"/>
    <w:rsid w:val="00DE00A0"/>
    <w:rsid w:val="00E0102D"/>
    <w:rsid w:val="00E075E3"/>
    <w:rsid w:val="00E10B36"/>
    <w:rsid w:val="00E13D0A"/>
    <w:rsid w:val="00E15832"/>
    <w:rsid w:val="00E3453C"/>
    <w:rsid w:val="00E42D14"/>
    <w:rsid w:val="00E4412F"/>
    <w:rsid w:val="00E44288"/>
    <w:rsid w:val="00E824F4"/>
    <w:rsid w:val="00E91A73"/>
    <w:rsid w:val="00E95661"/>
    <w:rsid w:val="00E977A5"/>
    <w:rsid w:val="00EA2733"/>
    <w:rsid w:val="00EA5DC0"/>
    <w:rsid w:val="00EB3ED6"/>
    <w:rsid w:val="00ED3FC4"/>
    <w:rsid w:val="00ED4D9B"/>
    <w:rsid w:val="00ED55DC"/>
    <w:rsid w:val="00ED5FFD"/>
    <w:rsid w:val="00EE06FC"/>
    <w:rsid w:val="00F049DF"/>
    <w:rsid w:val="00F21231"/>
    <w:rsid w:val="00F267E6"/>
    <w:rsid w:val="00F31A80"/>
    <w:rsid w:val="00F31C86"/>
    <w:rsid w:val="00F6354E"/>
    <w:rsid w:val="00F638DE"/>
    <w:rsid w:val="00F64E58"/>
    <w:rsid w:val="00F6791A"/>
    <w:rsid w:val="00F72769"/>
    <w:rsid w:val="00F756A7"/>
    <w:rsid w:val="00F77896"/>
    <w:rsid w:val="00F8048C"/>
    <w:rsid w:val="00F811E4"/>
    <w:rsid w:val="00F85A13"/>
    <w:rsid w:val="00F86DDA"/>
    <w:rsid w:val="00F9507E"/>
    <w:rsid w:val="00FB0037"/>
    <w:rsid w:val="00FB5129"/>
    <w:rsid w:val="00FC0183"/>
    <w:rsid w:val="00FC7E4D"/>
    <w:rsid w:val="00FD0F9F"/>
    <w:rsid w:val="00FD1FAF"/>
    <w:rsid w:val="00FD2452"/>
    <w:rsid w:val="00FD2E05"/>
    <w:rsid w:val="00FD6505"/>
    <w:rsid w:val="00FD7F8E"/>
    <w:rsid w:val="00FF010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55B189-512F-448F-8D31-D1CBDFA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B2BE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9603E"/>
    <w:pPr>
      <w:tabs>
        <w:tab w:val="clear" w:pos="2448"/>
      </w:tabs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603E"/>
    <w:rPr>
      <w:rFonts w:ascii="Calibri" w:eastAsiaTheme="minorHAnsi" w:hAnsi="Calibri" w:cstheme="minorBidi"/>
      <w:sz w:val="22"/>
      <w:szCs w:val="21"/>
    </w:rPr>
  </w:style>
  <w:style w:type="paragraph" w:styleId="Footer">
    <w:name w:val="footer"/>
    <w:basedOn w:val="Normal"/>
    <w:link w:val="FooterChar"/>
    <w:uiPriority w:val="99"/>
    <w:rsid w:val="00FD1FAF"/>
    <w:pPr>
      <w:tabs>
        <w:tab w:val="clear" w:pos="2448"/>
        <w:tab w:val="center" w:pos="4680"/>
        <w:tab w:val="right" w:pos="9360"/>
      </w:tabs>
      <w:spacing w:after="200" w:line="240" w:lineRule="auto"/>
      <w:contextualSpacing/>
    </w:pPr>
    <w:rPr>
      <w:rFonts w:ascii="Times New Roman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1FAF"/>
    <w:rPr>
      <w:sz w:val="24"/>
      <w:szCs w:val="22"/>
    </w:rPr>
  </w:style>
  <w:style w:type="table" w:styleId="TableGrid">
    <w:name w:val="Table Grid"/>
    <w:basedOn w:val="TableNormal"/>
    <w:rsid w:val="00E91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148B"/>
    <w:pPr>
      <w:tabs>
        <w:tab w:val="clear" w:pos="2448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148B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486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Pierce County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Community and Government Affairs Committee</dc:subject>
  <dc:creator>Joshua Penner</dc:creator>
  <cp:lastModifiedBy>Jane Montgomery</cp:lastModifiedBy>
  <cp:revision>7</cp:revision>
  <cp:lastPrinted>2019-07-31T18:44:00Z</cp:lastPrinted>
  <dcterms:created xsi:type="dcterms:W3CDTF">2019-07-17T17:13:00Z</dcterms:created>
  <dcterms:modified xsi:type="dcterms:W3CDTF">2019-07-31T18:44:00Z</dcterms:modified>
  <cp:category>July 14, 2014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